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813" w:rsidRDefault="000F7813" w:rsidP="000F7813">
      <w:pPr>
        <w:jc w:val="center"/>
        <w:rPr>
          <w:rFonts w:ascii="Arial" w:hAnsi="Arial" w:cs="Arial"/>
          <w:b/>
          <w:sz w:val="22"/>
          <w:szCs w:val="22"/>
          <w:u w:val="single"/>
        </w:rPr>
      </w:pPr>
      <w:bookmarkStart w:id="0" w:name="_Toc135829516"/>
      <w:r w:rsidRPr="00707EAB">
        <w:rPr>
          <w:rFonts w:ascii="Arial" w:hAnsi="Arial" w:cs="Arial"/>
          <w:b/>
          <w:sz w:val="22"/>
          <w:szCs w:val="22"/>
          <w:u w:val="single"/>
        </w:rPr>
        <w:t>KVALIFIKAČNÍ PODMÍNKY</w:t>
      </w:r>
    </w:p>
    <w:p w:rsidR="00E52DC1" w:rsidRPr="00707EAB" w:rsidRDefault="00E52DC1" w:rsidP="000F7813">
      <w:pPr>
        <w:jc w:val="center"/>
        <w:rPr>
          <w:rFonts w:ascii="Arial" w:hAnsi="Arial" w:cs="Arial"/>
          <w:b/>
          <w:sz w:val="22"/>
          <w:szCs w:val="22"/>
          <w:u w:val="single"/>
        </w:rPr>
      </w:pPr>
    </w:p>
    <w:p w:rsidR="00E52DC1" w:rsidRPr="00E52DC1" w:rsidRDefault="00E52DC1" w:rsidP="00E52DC1">
      <w:pPr>
        <w:pStyle w:val="Normln0"/>
        <w:widowControl/>
        <w:rPr>
          <w:rFonts w:ascii="Arial" w:hAnsi="Arial" w:cs="Arial"/>
          <w:b/>
          <w:noProof w:val="0"/>
          <w:sz w:val="22"/>
          <w:szCs w:val="22"/>
        </w:rPr>
      </w:pPr>
      <w:r w:rsidRPr="00E52DC1">
        <w:rPr>
          <w:rFonts w:ascii="Arial" w:hAnsi="Arial" w:cs="Arial"/>
          <w:b/>
          <w:noProof w:val="0"/>
          <w:sz w:val="22"/>
          <w:szCs w:val="22"/>
        </w:rPr>
        <w:t>Pro účely této zadávací dokumentace se rozumí:</w:t>
      </w:r>
    </w:p>
    <w:p w:rsidR="00E52DC1" w:rsidRPr="00E52DC1" w:rsidRDefault="00E52DC1" w:rsidP="00E52DC1">
      <w:pPr>
        <w:pStyle w:val="Normln0"/>
        <w:widowControl/>
        <w:rPr>
          <w:rFonts w:ascii="Arial" w:hAnsi="Arial" w:cs="Arial"/>
          <w:b/>
          <w:noProof w:val="0"/>
          <w:sz w:val="22"/>
          <w:szCs w:val="22"/>
        </w:rPr>
      </w:pPr>
    </w:p>
    <w:p w:rsidR="00E52DC1" w:rsidRPr="00E52DC1" w:rsidRDefault="00E52DC1" w:rsidP="00E52DC1">
      <w:pPr>
        <w:pStyle w:val="Textpsmene"/>
        <w:numPr>
          <w:ilvl w:val="0"/>
          <w:numId w:val="17"/>
        </w:numPr>
        <w:rPr>
          <w:rFonts w:ascii="Arial" w:hAnsi="Arial" w:cs="Arial"/>
          <w:sz w:val="22"/>
          <w:szCs w:val="22"/>
        </w:rPr>
      </w:pPr>
      <w:r w:rsidRPr="00E52DC1">
        <w:rPr>
          <w:rFonts w:ascii="Arial" w:hAnsi="Arial" w:cs="Arial"/>
          <w:b/>
          <w:sz w:val="22"/>
          <w:szCs w:val="22"/>
        </w:rPr>
        <w:t xml:space="preserve">zákonem  - </w:t>
      </w:r>
      <w:r w:rsidRPr="00E52DC1">
        <w:rPr>
          <w:rFonts w:ascii="Arial" w:hAnsi="Arial" w:cs="Arial"/>
          <w:sz w:val="22"/>
          <w:szCs w:val="22"/>
        </w:rPr>
        <w:t>zákon č. 134/2016 Sb., o zadávání veřejných zakázek, ve znění pozdějších předpisů,</w:t>
      </w:r>
    </w:p>
    <w:p w:rsidR="00E52DC1" w:rsidRPr="00E52DC1" w:rsidRDefault="00E52DC1" w:rsidP="00E52DC1">
      <w:pPr>
        <w:pStyle w:val="Textpsmene"/>
        <w:numPr>
          <w:ilvl w:val="0"/>
          <w:numId w:val="17"/>
        </w:numPr>
        <w:rPr>
          <w:rFonts w:ascii="Arial" w:hAnsi="Arial" w:cs="Arial"/>
          <w:sz w:val="22"/>
          <w:szCs w:val="22"/>
        </w:rPr>
      </w:pPr>
      <w:r w:rsidRPr="00E52DC1">
        <w:rPr>
          <w:rFonts w:ascii="Arial" w:hAnsi="Arial" w:cs="Arial"/>
          <w:b/>
          <w:sz w:val="22"/>
          <w:szCs w:val="22"/>
        </w:rPr>
        <w:t xml:space="preserve">zhotovitelem - </w:t>
      </w:r>
      <w:r>
        <w:rPr>
          <w:rFonts w:ascii="Arial" w:hAnsi="Arial" w:cs="Arial"/>
          <w:sz w:val="22"/>
          <w:szCs w:val="22"/>
        </w:rPr>
        <w:t>dodavatel</w:t>
      </w:r>
      <w:r w:rsidRPr="00E52DC1">
        <w:rPr>
          <w:rFonts w:ascii="Arial" w:hAnsi="Arial" w:cs="Arial"/>
          <w:sz w:val="22"/>
          <w:szCs w:val="22"/>
        </w:rPr>
        <w:t>, který podal ekonomicky nejvýhodnější nabídku, a byla s ním uzavřena smlouva o dílo na plnění veřejné zakázky,</w:t>
      </w:r>
    </w:p>
    <w:p w:rsidR="00E52DC1" w:rsidRDefault="00E52DC1" w:rsidP="00E52DC1">
      <w:pPr>
        <w:pStyle w:val="Textpsmene"/>
        <w:numPr>
          <w:ilvl w:val="0"/>
          <w:numId w:val="17"/>
        </w:numPr>
        <w:rPr>
          <w:rFonts w:ascii="Arial" w:hAnsi="Arial" w:cs="Arial"/>
          <w:sz w:val="22"/>
          <w:szCs w:val="22"/>
        </w:rPr>
      </w:pPr>
      <w:r w:rsidRPr="00E52DC1">
        <w:rPr>
          <w:rFonts w:ascii="Arial" w:hAnsi="Arial" w:cs="Arial"/>
          <w:b/>
          <w:sz w:val="22"/>
          <w:szCs w:val="22"/>
        </w:rPr>
        <w:t xml:space="preserve">dodavatelem – </w:t>
      </w:r>
      <w:r w:rsidRPr="00E52DC1">
        <w:rPr>
          <w:rFonts w:ascii="Arial" w:hAnsi="Arial" w:cs="Arial"/>
          <w:sz w:val="22"/>
          <w:szCs w:val="22"/>
        </w:rPr>
        <w:t xml:space="preserve">fyzická či právnická osoba (sdružení fyzických či právnických osob), která zvažuje podání nabídky do </w:t>
      </w:r>
      <w:r>
        <w:rPr>
          <w:rFonts w:ascii="Arial" w:hAnsi="Arial" w:cs="Arial"/>
          <w:sz w:val="22"/>
          <w:szCs w:val="22"/>
        </w:rPr>
        <w:t>výběrového</w:t>
      </w:r>
      <w:r w:rsidRPr="00E52DC1">
        <w:rPr>
          <w:rFonts w:ascii="Arial" w:hAnsi="Arial" w:cs="Arial"/>
          <w:sz w:val="22"/>
          <w:szCs w:val="22"/>
        </w:rPr>
        <w:t xml:space="preserve"> řízení,</w:t>
      </w:r>
      <w:r>
        <w:rPr>
          <w:rFonts w:ascii="Arial" w:hAnsi="Arial" w:cs="Arial"/>
          <w:sz w:val="22"/>
          <w:szCs w:val="22"/>
        </w:rPr>
        <w:t xml:space="preserve"> ale ještě ji nevznikla účast </w:t>
      </w:r>
      <w:proofErr w:type="gramStart"/>
      <w:r>
        <w:rPr>
          <w:rFonts w:ascii="Arial" w:hAnsi="Arial" w:cs="Arial"/>
          <w:sz w:val="22"/>
          <w:szCs w:val="22"/>
        </w:rPr>
        <w:t>ve</w:t>
      </w:r>
      <w:proofErr w:type="gramEnd"/>
      <w:r>
        <w:rPr>
          <w:rFonts w:ascii="Arial" w:hAnsi="Arial" w:cs="Arial"/>
          <w:sz w:val="22"/>
          <w:szCs w:val="22"/>
        </w:rPr>
        <w:t xml:space="preserve"> výběrovým</w:t>
      </w:r>
      <w:r w:rsidRPr="00E52DC1">
        <w:rPr>
          <w:rFonts w:ascii="Arial" w:hAnsi="Arial" w:cs="Arial"/>
          <w:sz w:val="22"/>
          <w:szCs w:val="22"/>
        </w:rPr>
        <w:t xml:space="preserve"> </w:t>
      </w:r>
      <w:proofErr w:type="gramStart"/>
      <w:r w:rsidRPr="00E52DC1">
        <w:rPr>
          <w:rFonts w:ascii="Arial" w:hAnsi="Arial" w:cs="Arial"/>
          <w:sz w:val="22"/>
          <w:szCs w:val="22"/>
        </w:rPr>
        <w:t>řízení</w:t>
      </w:r>
      <w:proofErr w:type="gramEnd"/>
    </w:p>
    <w:p w:rsidR="00E52DC1" w:rsidRPr="00E52DC1" w:rsidRDefault="00E52DC1" w:rsidP="00E52DC1">
      <w:pPr>
        <w:pStyle w:val="Textpsmene"/>
        <w:numPr>
          <w:ilvl w:val="0"/>
          <w:numId w:val="17"/>
        </w:numPr>
        <w:rPr>
          <w:rFonts w:ascii="Arial" w:hAnsi="Arial" w:cs="Arial"/>
          <w:sz w:val="22"/>
          <w:szCs w:val="22"/>
        </w:rPr>
      </w:pPr>
      <w:r w:rsidRPr="00E52DC1">
        <w:rPr>
          <w:rFonts w:ascii="Arial" w:hAnsi="Arial" w:cs="Arial"/>
          <w:b/>
          <w:sz w:val="22"/>
          <w:szCs w:val="22"/>
        </w:rPr>
        <w:t>účastníkem -</w:t>
      </w:r>
      <w:r w:rsidRPr="00E52DC1">
        <w:rPr>
          <w:rFonts w:ascii="Arial" w:hAnsi="Arial" w:cs="Arial"/>
          <w:sz w:val="22"/>
          <w:szCs w:val="22"/>
        </w:rPr>
        <w:t xml:space="preserve"> fyzická či právnická osoba (sdružení fyzických či právnických osob), která podá nabídku do </w:t>
      </w:r>
      <w:r>
        <w:rPr>
          <w:rFonts w:ascii="Arial" w:hAnsi="Arial" w:cs="Arial"/>
          <w:sz w:val="22"/>
          <w:szCs w:val="22"/>
        </w:rPr>
        <w:t>výběrového</w:t>
      </w:r>
      <w:r w:rsidRPr="00E52DC1">
        <w:rPr>
          <w:rFonts w:ascii="Arial" w:hAnsi="Arial" w:cs="Arial"/>
          <w:sz w:val="22"/>
          <w:szCs w:val="22"/>
        </w:rPr>
        <w:t xml:space="preserve"> řízení</w:t>
      </w:r>
      <w:r>
        <w:rPr>
          <w:rFonts w:ascii="Arial" w:hAnsi="Arial" w:cs="Arial"/>
          <w:sz w:val="22"/>
          <w:szCs w:val="22"/>
        </w:rPr>
        <w:t xml:space="preserve"> na VZMR</w:t>
      </w:r>
    </w:p>
    <w:p w:rsidR="00E52DC1" w:rsidRPr="00E52DC1" w:rsidRDefault="00E52DC1" w:rsidP="00E52DC1">
      <w:pPr>
        <w:pStyle w:val="Textpsmene"/>
        <w:numPr>
          <w:ilvl w:val="0"/>
          <w:numId w:val="17"/>
        </w:numPr>
        <w:rPr>
          <w:rFonts w:ascii="Arial" w:hAnsi="Arial" w:cs="Arial"/>
          <w:sz w:val="22"/>
          <w:szCs w:val="22"/>
        </w:rPr>
      </w:pPr>
      <w:r w:rsidRPr="00E52DC1">
        <w:rPr>
          <w:rFonts w:ascii="Arial" w:hAnsi="Arial" w:cs="Arial"/>
          <w:b/>
          <w:sz w:val="22"/>
          <w:szCs w:val="22"/>
        </w:rPr>
        <w:t>objednatelem -</w:t>
      </w:r>
      <w:r w:rsidRPr="00E52DC1">
        <w:rPr>
          <w:rFonts w:ascii="Arial" w:hAnsi="Arial" w:cs="Arial"/>
          <w:sz w:val="22"/>
          <w:szCs w:val="22"/>
        </w:rPr>
        <w:t xml:space="preserve"> zadavatel od doby podpisu příslušné smlouvy o dílo na plnění veřejné zakázky,</w:t>
      </w:r>
    </w:p>
    <w:p w:rsidR="00E52DC1" w:rsidRPr="00E52DC1" w:rsidRDefault="00E52DC1" w:rsidP="00E52DC1">
      <w:pPr>
        <w:pStyle w:val="Textpsmene"/>
        <w:numPr>
          <w:ilvl w:val="0"/>
          <w:numId w:val="17"/>
        </w:numPr>
        <w:rPr>
          <w:rFonts w:ascii="Arial" w:hAnsi="Arial" w:cs="Arial"/>
          <w:sz w:val="22"/>
          <w:szCs w:val="22"/>
        </w:rPr>
      </w:pPr>
      <w:r w:rsidRPr="00E52DC1">
        <w:rPr>
          <w:rFonts w:ascii="Arial" w:hAnsi="Arial" w:cs="Arial"/>
          <w:b/>
          <w:sz w:val="22"/>
          <w:szCs w:val="22"/>
        </w:rPr>
        <w:t xml:space="preserve">veřejným prostranstvím - </w:t>
      </w:r>
      <w:r w:rsidRPr="00E52DC1">
        <w:rPr>
          <w:rFonts w:ascii="Arial" w:hAnsi="Arial" w:cs="Arial"/>
          <w:sz w:val="22"/>
          <w:szCs w:val="22"/>
        </w:rPr>
        <w:t xml:space="preserve"> všechna náměstí, ulice, tržiště, chodníky, veřejná zeleň, parky a další prostory přístupné každému bez omezení, tedy sloužící obecnému užívání, a to bez ohledu na vlastnictví k tomuto prostoru (dle </w:t>
      </w:r>
      <w:proofErr w:type="spellStart"/>
      <w:r w:rsidRPr="00E52DC1">
        <w:rPr>
          <w:rFonts w:ascii="Arial" w:hAnsi="Arial" w:cs="Arial"/>
          <w:sz w:val="22"/>
          <w:szCs w:val="22"/>
        </w:rPr>
        <w:t>ust</w:t>
      </w:r>
      <w:proofErr w:type="spellEnd"/>
      <w:r w:rsidRPr="00E52DC1">
        <w:rPr>
          <w:rFonts w:ascii="Arial" w:hAnsi="Arial" w:cs="Arial"/>
          <w:sz w:val="22"/>
          <w:szCs w:val="22"/>
        </w:rPr>
        <w:t>. § 34 zákona č. 128/2000 Sb., o obcích (obecní zřízení), ve znění pozdějších předpisů)</w:t>
      </w:r>
    </w:p>
    <w:p w:rsidR="00E52DC1" w:rsidRPr="00E52DC1" w:rsidRDefault="00E52DC1" w:rsidP="00E52DC1">
      <w:pPr>
        <w:pStyle w:val="Textpsmene"/>
        <w:numPr>
          <w:ilvl w:val="0"/>
          <w:numId w:val="17"/>
        </w:numPr>
        <w:rPr>
          <w:rFonts w:ascii="Arial" w:hAnsi="Arial" w:cs="Arial"/>
          <w:sz w:val="22"/>
          <w:szCs w:val="22"/>
        </w:rPr>
      </w:pPr>
      <w:r w:rsidRPr="00E52DC1">
        <w:rPr>
          <w:rFonts w:ascii="Arial" w:hAnsi="Arial" w:cs="Arial"/>
          <w:b/>
          <w:sz w:val="22"/>
          <w:szCs w:val="22"/>
        </w:rPr>
        <w:t>kanalizací -</w:t>
      </w:r>
      <w:r w:rsidRPr="00E52DC1">
        <w:rPr>
          <w:rFonts w:ascii="Arial" w:hAnsi="Arial" w:cs="Arial"/>
          <w:sz w:val="22"/>
          <w:szCs w:val="22"/>
        </w:rPr>
        <w:t xml:space="preserve"> provozně samostatný soubor staveb a zařízení zahrnující kanalizační stoky k odvádění odpadních vod a srážkových vod společně nebo odpadních vod samostatně a srážkových vod samostatně, kanalizační objekty, čistírny odpadních vod, jakož i stavby k čištění odpadních vod před jejich vypouštěním do kanalizace. Odvádí-li se odpadní voda a srážková voda společně, jedná se o jednotnou kanalizaci a srážkové vody se vtokem do této kanalizace přímo, nebo přípojkou stávají odpadními vodami. Odvádí-li se odpadní voda samostatně a srážková voda také samostatně, jedná se o oddílnou kanalizaci. Kanalizace je vodním dílem. (dle </w:t>
      </w:r>
      <w:proofErr w:type="spellStart"/>
      <w:r w:rsidRPr="00E52DC1">
        <w:rPr>
          <w:rFonts w:ascii="Arial" w:hAnsi="Arial" w:cs="Arial"/>
          <w:sz w:val="22"/>
          <w:szCs w:val="22"/>
        </w:rPr>
        <w:t>ust</w:t>
      </w:r>
      <w:proofErr w:type="spellEnd"/>
      <w:r w:rsidRPr="00E52DC1">
        <w:rPr>
          <w:rFonts w:ascii="Arial" w:hAnsi="Arial" w:cs="Arial"/>
          <w:sz w:val="22"/>
          <w:szCs w:val="22"/>
        </w:rPr>
        <w:t>. § 2 odst. 2 zákona č. 274/2001 Sb., o vodovodech a kanalizacích pro veřejnou potřebu a o změně některých zákonů (zákon o vodovodech a kanalizacích), ve znění pozdějších předpisů (dále jen „zákon o vodovodech a kanalizacích))</w:t>
      </w:r>
    </w:p>
    <w:p w:rsidR="00E52DC1" w:rsidRPr="00E52DC1" w:rsidRDefault="00E52DC1" w:rsidP="00E52DC1">
      <w:pPr>
        <w:pStyle w:val="Textpsmene"/>
        <w:numPr>
          <w:ilvl w:val="0"/>
          <w:numId w:val="17"/>
        </w:numPr>
        <w:rPr>
          <w:rFonts w:ascii="Arial" w:hAnsi="Arial" w:cs="Arial"/>
          <w:sz w:val="22"/>
          <w:szCs w:val="22"/>
        </w:rPr>
      </w:pPr>
      <w:r w:rsidRPr="00E52DC1">
        <w:rPr>
          <w:rFonts w:ascii="Arial" w:hAnsi="Arial" w:cs="Arial"/>
          <w:b/>
          <w:sz w:val="22"/>
          <w:szCs w:val="22"/>
        </w:rPr>
        <w:t>kanalizační přípojkou</w:t>
      </w:r>
      <w:r w:rsidRPr="00E52DC1">
        <w:rPr>
          <w:rFonts w:ascii="Arial" w:hAnsi="Arial" w:cs="Arial"/>
          <w:sz w:val="22"/>
          <w:szCs w:val="22"/>
        </w:rPr>
        <w:t xml:space="preserve"> - samostatná stavba tvořená úsekem potrubí od vyústění vnitřní kanalizace stavby nebo odvodnění pozemku k zaústění do stokové sítě. Kanalizační přípojka není vodním dílem. (dle </w:t>
      </w:r>
      <w:proofErr w:type="spellStart"/>
      <w:r w:rsidRPr="00E52DC1">
        <w:rPr>
          <w:rFonts w:ascii="Arial" w:hAnsi="Arial" w:cs="Arial"/>
          <w:sz w:val="22"/>
          <w:szCs w:val="22"/>
        </w:rPr>
        <w:t>ust</w:t>
      </w:r>
      <w:proofErr w:type="spellEnd"/>
      <w:r w:rsidRPr="00E52DC1">
        <w:rPr>
          <w:rFonts w:ascii="Arial" w:hAnsi="Arial" w:cs="Arial"/>
          <w:sz w:val="22"/>
          <w:szCs w:val="22"/>
        </w:rPr>
        <w:t>. § 3 odst. 2 zákona o vodovodech a kanalizacích)</w:t>
      </w:r>
    </w:p>
    <w:p w:rsidR="00E52DC1" w:rsidRPr="00E52DC1" w:rsidRDefault="00E52DC1" w:rsidP="00E52DC1">
      <w:pPr>
        <w:pStyle w:val="Textpsmene"/>
        <w:numPr>
          <w:ilvl w:val="0"/>
          <w:numId w:val="17"/>
        </w:numPr>
        <w:rPr>
          <w:rFonts w:ascii="Arial" w:hAnsi="Arial" w:cs="Arial"/>
          <w:sz w:val="22"/>
          <w:szCs w:val="22"/>
        </w:rPr>
      </w:pPr>
      <w:r w:rsidRPr="00E52DC1">
        <w:rPr>
          <w:rFonts w:ascii="Arial" w:hAnsi="Arial" w:cs="Arial"/>
          <w:b/>
          <w:sz w:val="22"/>
          <w:szCs w:val="22"/>
        </w:rPr>
        <w:t xml:space="preserve">vodovodem </w:t>
      </w:r>
      <w:r w:rsidRPr="00E52DC1">
        <w:rPr>
          <w:rFonts w:ascii="Arial" w:hAnsi="Arial" w:cs="Arial"/>
          <w:sz w:val="22"/>
          <w:szCs w:val="22"/>
        </w:rPr>
        <w:t>- provozně samostatný soubor staveb a zařízení zahrnující vodovodní řady a vodárenské objekty, jimiž jsou zejména stavby pro jímání a odběr povrchové nebo podzemní vody, její úpravu a shromažďování. Vodovod je vodním dílem. (dle </w:t>
      </w:r>
      <w:proofErr w:type="spellStart"/>
      <w:r w:rsidRPr="00E52DC1">
        <w:rPr>
          <w:rFonts w:ascii="Arial" w:hAnsi="Arial" w:cs="Arial"/>
          <w:sz w:val="22"/>
          <w:szCs w:val="22"/>
        </w:rPr>
        <w:t>ust</w:t>
      </w:r>
      <w:proofErr w:type="spellEnd"/>
      <w:r w:rsidRPr="00E52DC1">
        <w:rPr>
          <w:rFonts w:ascii="Arial" w:hAnsi="Arial" w:cs="Arial"/>
          <w:sz w:val="22"/>
          <w:szCs w:val="22"/>
        </w:rPr>
        <w:t>. § 2 odst. 1 zákona o vodovodech a kanalizacích)</w:t>
      </w:r>
    </w:p>
    <w:p w:rsidR="00E52DC1" w:rsidRPr="00E52DC1" w:rsidRDefault="00E52DC1" w:rsidP="00E52DC1">
      <w:pPr>
        <w:pStyle w:val="Textpsmene"/>
        <w:numPr>
          <w:ilvl w:val="0"/>
          <w:numId w:val="17"/>
        </w:numPr>
        <w:rPr>
          <w:rFonts w:ascii="Arial" w:hAnsi="Arial" w:cs="Arial"/>
          <w:sz w:val="22"/>
          <w:szCs w:val="22"/>
        </w:rPr>
      </w:pPr>
      <w:r w:rsidRPr="00E52DC1">
        <w:rPr>
          <w:rFonts w:ascii="Arial" w:hAnsi="Arial" w:cs="Arial"/>
          <w:b/>
          <w:sz w:val="22"/>
          <w:szCs w:val="22"/>
        </w:rPr>
        <w:t xml:space="preserve">vodovodní přípojkou </w:t>
      </w:r>
      <w:r w:rsidRPr="00E52DC1">
        <w:rPr>
          <w:rFonts w:ascii="Arial" w:hAnsi="Arial" w:cs="Arial"/>
          <w:sz w:val="22"/>
          <w:szCs w:val="22"/>
        </w:rPr>
        <w:t>- samostatná stavba tvořená úsekem potrubí od odbočení z vodovodního řadu k vodoměru, a není-li vodoměr, pak k vnitřnímu uzávěru připojeného pozemku nebo stavby. Odbočení s uzávěrem je součástí vodovodu. Vodovodní přípojka není vodním dílem. (dle </w:t>
      </w:r>
      <w:proofErr w:type="spellStart"/>
      <w:r w:rsidRPr="00E52DC1">
        <w:rPr>
          <w:rFonts w:ascii="Arial" w:hAnsi="Arial" w:cs="Arial"/>
          <w:sz w:val="22"/>
          <w:szCs w:val="22"/>
        </w:rPr>
        <w:t>ust</w:t>
      </w:r>
      <w:proofErr w:type="spellEnd"/>
      <w:r w:rsidRPr="00E52DC1">
        <w:rPr>
          <w:rFonts w:ascii="Arial" w:hAnsi="Arial" w:cs="Arial"/>
          <w:sz w:val="22"/>
          <w:szCs w:val="22"/>
        </w:rPr>
        <w:t>. § 3 odst. 1 zákona o vodovodech a kanalizacích)</w:t>
      </w:r>
    </w:p>
    <w:p w:rsidR="00E52DC1" w:rsidRPr="00E52DC1" w:rsidRDefault="00E52DC1" w:rsidP="00E52DC1">
      <w:pPr>
        <w:pStyle w:val="Textpsmene"/>
        <w:numPr>
          <w:ilvl w:val="0"/>
          <w:numId w:val="17"/>
        </w:numPr>
        <w:rPr>
          <w:rFonts w:ascii="Arial" w:hAnsi="Arial" w:cs="Arial"/>
          <w:sz w:val="22"/>
          <w:szCs w:val="22"/>
        </w:rPr>
      </w:pPr>
      <w:r w:rsidRPr="00E52DC1">
        <w:rPr>
          <w:rFonts w:ascii="Arial" w:hAnsi="Arial" w:cs="Arial"/>
          <w:b/>
          <w:sz w:val="22"/>
          <w:szCs w:val="22"/>
        </w:rPr>
        <w:t xml:space="preserve">komunikační plochou </w:t>
      </w:r>
      <w:r w:rsidRPr="00E52DC1">
        <w:rPr>
          <w:rFonts w:ascii="Arial" w:hAnsi="Arial" w:cs="Arial"/>
          <w:sz w:val="22"/>
          <w:szCs w:val="22"/>
        </w:rPr>
        <w:t>– pozemní komunikace ve smyslu zákona č. 13/1997 Sb., o pozemních komunikacích, ve znění pozdějších předpisů, tj. dálnice, silnice, místní a účelová komunikace, včetně jejich součástí (např. chodníky, veřejná parkoviště a obratiště atd.)</w:t>
      </w:r>
    </w:p>
    <w:p w:rsidR="00E52DC1" w:rsidRPr="00E52DC1" w:rsidRDefault="00E52DC1" w:rsidP="00E52DC1">
      <w:pPr>
        <w:pStyle w:val="Textpsmene"/>
        <w:numPr>
          <w:ilvl w:val="0"/>
          <w:numId w:val="17"/>
        </w:numPr>
        <w:rPr>
          <w:rFonts w:ascii="Arial" w:hAnsi="Arial" w:cs="Arial"/>
          <w:sz w:val="22"/>
          <w:szCs w:val="22"/>
        </w:rPr>
      </w:pPr>
      <w:proofErr w:type="spellStart"/>
      <w:r w:rsidRPr="00E52DC1">
        <w:rPr>
          <w:rFonts w:ascii="Arial" w:hAnsi="Arial" w:cs="Arial"/>
          <w:b/>
          <w:sz w:val="22"/>
          <w:szCs w:val="22"/>
        </w:rPr>
        <w:t>intravilánem</w:t>
      </w:r>
      <w:proofErr w:type="spellEnd"/>
      <w:r w:rsidRPr="00E52DC1">
        <w:rPr>
          <w:rFonts w:ascii="Arial" w:hAnsi="Arial" w:cs="Arial"/>
          <w:b/>
          <w:sz w:val="22"/>
          <w:szCs w:val="22"/>
        </w:rPr>
        <w:t xml:space="preserve"> obce </w:t>
      </w:r>
      <w:r w:rsidRPr="00E52DC1">
        <w:rPr>
          <w:rFonts w:ascii="Arial" w:hAnsi="Arial" w:cs="Arial"/>
          <w:sz w:val="22"/>
          <w:szCs w:val="22"/>
        </w:rPr>
        <w:t>– zastavěné území vymezené územním plánem nebo samostatným postupem podle stavebního zákona; nemá-li obec takto vymezené zastavěné území, je zastavěným územím zastavěná část obce a vyznačená v mapách evidence nemovitostí.</w:t>
      </w:r>
      <w:r w:rsidRPr="00E52DC1">
        <w:rPr>
          <w:rFonts w:ascii="Arial" w:hAnsi="Arial" w:cs="Arial"/>
          <w:sz w:val="22"/>
          <w:szCs w:val="22"/>
          <w:shd w:val="clear" w:color="auto" w:fill="FFFFFF"/>
        </w:rPr>
        <w:t xml:space="preserve"> Do zastavěného území se zahrnují: zastavěné stavební pozemky, stavební proluky, pozemní komunikace, ostatní veřejná prostranství a další tzv. „obklopené“ pozemky. Nezahrnují se: chmelnice, vinice, pozemky zemědělské půdy pro speciální výrobu (zahradnictví), pozemky navrácené do orné půdy nebo lesních pozemků a pozemky vně </w:t>
      </w:r>
      <w:proofErr w:type="spellStart"/>
      <w:r w:rsidRPr="00E52DC1">
        <w:rPr>
          <w:rFonts w:ascii="Arial" w:hAnsi="Arial" w:cs="Arial"/>
          <w:sz w:val="22"/>
          <w:szCs w:val="22"/>
          <w:shd w:val="clear" w:color="auto" w:fill="FFFFFF"/>
        </w:rPr>
        <w:t>intravilánu</w:t>
      </w:r>
      <w:proofErr w:type="spellEnd"/>
      <w:r w:rsidRPr="00E52DC1">
        <w:rPr>
          <w:rFonts w:ascii="Arial" w:hAnsi="Arial" w:cs="Arial"/>
          <w:sz w:val="22"/>
          <w:szCs w:val="22"/>
          <w:shd w:val="clear" w:color="auto" w:fill="FFFFFF"/>
        </w:rPr>
        <w:t>.</w:t>
      </w:r>
    </w:p>
    <w:p w:rsidR="00E52DC1" w:rsidRPr="00E52DC1" w:rsidRDefault="00E52DC1" w:rsidP="00E52DC1">
      <w:pPr>
        <w:pStyle w:val="Textpsmene"/>
        <w:numPr>
          <w:ilvl w:val="0"/>
          <w:numId w:val="17"/>
        </w:numPr>
        <w:rPr>
          <w:rFonts w:ascii="Arial" w:hAnsi="Arial" w:cs="Arial"/>
          <w:sz w:val="22"/>
          <w:szCs w:val="22"/>
        </w:rPr>
      </w:pPr>
      <w:r w:rsidRPr="00E52DC1">
        <w:rPr>
          <w:rFonts w:ascii="Arial" w:hAnsi="Arial" w:cs="Arial"/>
          <w:b/>
          <w:sz w:val="22"/>
          <w:szCs w:val="22"/>
        </w:rPr>
        <w:t>kolejovou dráhou –</w:t>
      </w:r>
      <w:r w:rsidRPr="00E52DC1">
        <w:rPr>
          <w:rFonts w:ascii="Arial" w:hAnsi="Arial" w:cs="Arial"/>
          <w:sz w:val="22"/>
          <w:szCs w:val="22"/>
        </w:rPr>
        <w:t xml:space="preserve"> dráha veřejné kolejové dopravy (tj. tramvajová doprava, metro, veřejná železniční doprava)</w:t>
      </w:r>
    </w:p>
    <w:p w:rsidR="00E52DC1" w:rsidRPr="00E52DC1" w:rsidRDefault="00E52DC1" w:rsidP="00E52DC1">
      <w:pPr>
        <w:pStyle w:val="Textpsmene"/>
        <w:numPr>
          <w:ilvl w:val="0"/>
          <w:numId w:val="17"/>
        </w:numPr>
        <w:rPr>
          <w:rFonts w:ascii="Arial" w:hAnsi="Arial" w:cs="Arial"/>
          <w:sz w:val="22"/>
          <w:szCs w:val="22"/>
        </w:rPr>
      </w:pPr>
      <w:r w:rsidRPr="00E52DC1">
        <w:rPr>
          <w:rFonts w:ascii="Arial" w:hAnsi="Arial" w:cs="Arial"/>
          <w:b/>
          <w:sz w:val="22"/>
          <w:szCs w:val="22"/>
        </w:rPr>
        <w:lastRenderedPageBreak/>
        <w:t>odpovědný projektant</w:t>
      </w:r>
      <w:r w:rsidRPr="00E52DC1">
        <w:rPr>
          <w:rFonts w:ascii="Arial" w:hAnsi="Arial" w:cs="Arial"/>
          <w:sz w:val="22"/>
          <w:szCs w:val="22"/>
        </w:rPr>
        <w:t xml:space="preserve"> – osoba, která dozoruje a ručí svými odbornými znalostmi a zkušenostmi za kvalitu projektu, je v projektu uvedená jako např. „hlavní projektant“ nebo „odpovědný projektant“ a oficiální projekt opatřila např. svým autorizačním razítkem</w:t>
      </w:r>
    </w:p>
    <w:p w:rsidR="00E52DC1" w:rsidRPr="00E52DC1" w:rsidRDefault="00E52DC1" w:rsidP="00E52DC1">
      <w:pPr>
        <w:pStyle w:val="Textpsmene"/>
        <w:numPr>
          <w:ilvl w:val="0"/>
          <w:numId w:val="17"/>
        </w:numPr>
        <w:rPr>
          <w:rFonts w:ascii="Arial" w:hAnsi="Arial" w:cs="Arial"/>
          <w:b/>
          <w:sz w:val="22"/>
          <w:szCs w:val="22"/>
        </w:rPr>
      </w:pPr>
      <w:r w:rsidRPr="00E52DC1">
        <w:rPr>
          <w:rFonts w:ascii="Arial" w:hAnsi="Arial" w:cs="Arial"/>
          <w:b/>
          <w:sz w:val="22"/>
          <w:szCs w:val="22"/>
        </w:rPr>
        <w:t xml:space="preserve">projektová dokumentace DUSP - </w:t>
      </w:r>
      <w:r w:rsidRPr="00E52DC1">
        <w:rPr>
          <w:rFonts w:ascii="Arial" w:hAnsi="Arial" w:cs="Arial"/>
          <w:sz w:val="22"/>
          <w:szCs w:val="22"/>
        </w:rPr>
        <w:t>projektová dokumentace pro vydání společného povolení</w:t>
      </w:r>
    </w:p>
    <w:p w:rsidR="00E52DC1" w:rsidRPr="00E52DC1" w:rsidRDefault="00E52DC1" w:rsidP="00E52DC1">
      <w:pPr>
        <w:pStyle w:val="Textpsmene"/>
        <w:numPr>
          <w:ilvl w:val="0"/>
          <w:numId w:val="17"/>
        </w:numPr>
        <w:rPr>
          <w:rFonts w:ascii="Arial" w:hAnsi="Arial" w:cs="Arial"/>
          <w:sz w:val="22"/>
          <w:szCs w:val="22"/>
        </w:rPr>
      </w:pPr>
      <w:r w:rsidRPr="00E52DC1">
        <w:rPr>
          <w:rFonts w:ascii="Arial" w:hAnsi="Arial" w:cs="Arial"/>
          <w:b/>
          <w:sz w:val="22"/>
          <w:szCs w:val="22"/>
        </w:rPr>
        <w:t xml:space="preserve">projektová dokumentace DÚR – </w:t>
      </w:r>
      <w:r w:rsidRPr="00E52DC1">
        <w:rPr>
          <w:rFonts w:ascii="Arial" w:hAnsi="Arial" w:cs="Arial"/>
          <w:sz w:val="22"/>
          <w:szCs w:val="22"/>
        </w:rPr>
        <w:t>projektová dokumentace pro vydání rozhodnutí o umístění stavby</w:t>
      </w:r>
    </w:p>
    <w:p w:rsidR="00E52DC1" w:rsidRPr="00E52DC1" w:rsidRDefault="00E52DC1" w:rsidP="00E52DC1">
      <w:pPr>
        <w:pStyle w:val="Textpsmene"/>
        <w:numPr>
          <w:ilvl w:val="0"/>
          <w:numId w:val="17"/>
        </w:numPr>
        <w:rPr>
          <w:rFonts w:ascii="Arial" w:hAnsi="Arial" w:cs="Arial"/>
          <w:sz w:val="22"/>
          <w:szCs w:val="22"/>
        </w:rPr>
      </w:pPr>
      <w:r w:rsidRPr="00E52DC1">
        <w:rPr>
          <w:rFonts w:ascii="Arial" w:hAnsi="Arial" w:cs="Arial"/>
          <w:b/>
          <w:sz w:val="22"/>
          <w:szCs w:val="22"/>
        </w:rPr>
        <w:t xml:space="preserve">projektová dokumentace DSP – </w:t>
      </w:r>
      <w:r w:rsidRPr="00E52DC1">
        <w:rPr>
          <w:rFonts w:ascii="Arial" w:hAnsi="Arial" w:cs="Arial"/>
          <w:sz w:val="22"/>
          <w:szCs w:val="22"/>
        </w:rPr>
        <w:t>projektová dokumentace pro vydání stavebního povolení</w:t>
      </w:r>
    </w:p>
    <w:p w:rsidR="00E52DC1" w:rsidRPr="00E52DC1" w:rsidRDefault="00E52DC1" w:rsidP="00E52DC1">
      <w:pPr>
        <w:pStyle w:val="Textpsmene"/>
        <w:numPr>
          <w:ilvl w:val="0"/>
          <w:numId w:val="17"/>
        </w:numPr>
        <w:rPr>
          <w:rFonts w:ascii="Arial" w:hAnsi="Arial" w:cs="Arial"/>
          <w:sz w:val="22"/>
          <w:szCs w:val="22"/>
        </w:rPr>
      </w:pPr>
      <w:r w:rsidRPr="00E52DC1">
        <w:rPr>
          <w:rFonts w:ascii="Arial" w:hAnsi="Arial" w:cs="Arial"/>
          <w:b/>
          <w:sz w:val="22"/>
          <w:szCs w:val="22"/>
        </w:rPr>
        <w:t xml:space="preserve">projektová dokumentace DPS – </w:t>
      </w:r>
      <w:r w:rsidRPr="00E52DC1">
        <w:rPr>
          <w:rFonts w:ascii="Arial" w:hAnsi="Arial" w:cs="Arial"/>
          <w:sz w:val="22"/>
          <w:szCs w:val="22"/>
        </w:rPr>
        <w:t>projektová dokumentace pro provedení stavby</w:t>
      </w:r>
    </w:p>
    <w:p w:rsidR="000F7813" w:rsidRPr="00707EAB" w:rsidRDefault="000F7813" w:rsidP="000F7813">
      <w:pPr>
        <w:pStyle w:val="Nadpis2"/>
        <w:rPr>
          <w:rFonts w:ascii="Arial" w:hAnsi="Arial" w:cs="Arial"/>
          <w:sz w:val="22"/>
          <w:szCs w:val="22"/>
        </w:rPr>
      </w:pPr>
      <w:r w:rsidRPr="00707EAB">
        <w:rPr>
          <w:rFonts w:ascii="Arial" w:hAnsi="Arial" w:cs="Arial"/>
          <w:sz w:val="22"/>
          <w:szCs w:val="22"/>
        </w:rPr>
        <w:t xml:space="preserve">Podmínky účasti </w:t>
      </w:r>
      <w:bookmarkEnd w:id="0"/>
    </w:p>
    <w:p w:rsidR="000F7813" w:rsidRPr="00707EAB" w:rsidRDefault="000F7813" w:rsidP="000F7813">
      <w:pPr>
        <w:rPr>
          <w:rFonts w:ascii="Arial" w:eastAsia="MS Mincho" w:hAnsi="Arial" w:cs="Arial"/>
          <w:sz w:val="22"/>
          <w:szCs w:val="22"/>
        </w:rPr>
      </w:pPr>
      <w:r w:rsidRPr="00707EAB">
        <w:rPr>
          <w:rFonts w:ascii="Arial" w:hAnsi="Arial" w:cs="Arial"/>
          <w:sz w:val="22"/>
          <w:szCs w:val="22"/>
        </w:rPr>
        <w:t xml:space="preserve">Účastník </w:t>
      </w:r>
      <w:r w:rsidRPr="00707EAB">
        <w:rPr>
          <w:rFonts w:ascii="Arial" w:eastAsia="MS Mincho" w:hAnsi="Arial" w:cs="Arial"/>
          <w:sz w:val="22"/>
          <w:szCs w:val="22"/>
        </w:rPr>
        <w:t>je povinen nejpozději do lhůty stanovené pro podání nabídky prokázat svoji kvalifikaci.</w:t>
      </w:r>
    </w:p>
    <w:p w:rsidR="000F7813" w:rsidRPr="00707EAB" w:rsidRDefault="000F7813" w:rsidP="000F7813">
      <w:pPr>
        <w:rPr>
          <w:rFonts w:ascii="Arial" w:eastAsia="MS Mincho" w:hAnsi="Arial" w:cs="Arial"/>
          <w:sz w:val="22"/>
          <w:szCs w:val="22"/>
        </w:rPr>
      </w:pPr>
    </w:p>
    <w:p w:rsidR="000F7813" w:rsidRPr="00707EAB" w:rsidRDefault="000F7813" w:rsidP="000F7813">
      <w:pPr>
        <w:rPr>
          <w:rFonts w:ascii="Arial" w:eastAsia="MS Mincho" w:hAnsi="Arial" w:cs="Arial"/>
          <w:sz w:val="22"/>
          <w:szCs w:val="22"/>
        </w:rPr>
      </w:pPr>
      <w:r w:rsidRPr="00707EAB">
        <w:rPr>
          <w:rFonts w:ascii="Arial" w:eastAsia="MS Mincho" w:hAnsi="Arial" w:cs="Arial"/>
          <w:sz w:val="22"/>
          <w:szCs w:val="22"/>
        </w:rPr>
        <w:t xml:space="preserve">Kvalifikací </w:t>
      </w:r>
      <w:proofErr w:type="gramStart"/>
      <w:r w:rsidRPr="00707EAB">
        <w:rPr>
          <w:rFonts w:ascii="Arial" w:eastAsia="MS Mincho" w:hAnsi="Arial" w:cs="Arial"/>
          <w:sz w:val="22"/>
          <w:szCs w:val="22"/>
        </w:rPr>
        <w:t>se</w:t>
      </w:r>
      <w:proofErr w:type="gramEnd"/>
      <w:r w:rsidRPr="00707EAB">
        <w:rPr>
          <w:rFonts w:ascii="Arial" w:eastAsia="MS Mincho" w:hAnsi="Arial" w:cs="Arial"/>
          <w:sz w:val="22"/>
          <w:szCs w:val="22"/>
        </w:rPr>
        <w:t> dle </w:t>
      </w:r>
      <w:proofErr w:type="spellStart"/>
      <w:r w:rsidRPr="00707EAB">
        <w:rPr>
          <w:rFonts w:ascii="Arial" w:eastAsia="MS Mincho" w:hAnsi="Arial" w:cs="Arial"/>
          <w:sz w:val="22"/>
          <w:szCs w:val="22"/>
        </w:rPr>
        <w:t>ust</w:t>
      </w:r>
      <w:proofErr w:type="spellEnd"/>
      <w:r w:rsidRPr="00707EAB">
        <w:rPr>
          <w:rFonts w:ascii="Arial" w:eastAsia="MS Mincho" w:hAnsi="Arial" w:cs="Arial"/>
          <w:sz w:val="22"/>
          <w:szCs w:val="22"/>
        </w:rPr>
        <w:t xml:space="preserve">. § 28 odst. 1 písm. c) zákona č. 134/2016 Sb., o zadávání veřejných zakázek, v platném znění (dále jen „zákon“), rozumí způsobilost a schopnost </w:t>
      </w:r>
      <w:r w:rsidRPr="00707EAB">
        <w:rPr>
          <w:rFonts w:ascii="Arial" w:hAnsi="Arial" w:cs="Arial"/>
          <w:sz w:val="22"/>
          <w:szCs w:val="22"/>
        </w:rPr>
        <w:t xml:space="preserve">účastníka </w:t>
      </w:r>
      <w:r w:rsidRPr="00707EAB">
        <w:rPr>
          <w:rFonts w:ascii="Arial" w:eastAsia="MS Mincho" w:hAnsi="Arial" w:cs="Arial"/>
          <w:sz w:val="22"/>
          <w:szCs w:val="22"/>
        </w:rPr>
        <w:t>plnit veřejnou zakázku.</w:t>
      </w:r>
    </w:p>
    <w:p w:rsidR="000F7813" w:rsidRPr="00707EAB" w:rsidRDefault="000F7813" w:rsidP="000F7813">
      <w:pPr>
        <w:rPr>
          <w:rFonts w:ascii="Arial" w:eastAsia="MS Mincho" w:hAnsi="Arial" w:cs="Arial"/>
          <w:sz w:val="22"/>
          <w:szCs w:val="22"/>
        </w:rPr>
      </w:pPr>
    </w:p>
    <w:p w:rsidR="000F7813" w:rsidRPr="00707EAB" w:rsidRDefault="000F7813" w:rsidP="000F7813">
      <w:pPr>
        <w:rPr>
          <w:rFonts w:ascii="Arial" w:eastAsia="MS Mincho" w:hAnsi="Arial" w:cs="Arial"/>
          <w:sz w:val="22"/>
          <w:szCs w:val="22"/>
        </w:rPr>
      </w:pPr>
      <w:r w:rsidRPr="00707EAB">
        <w:rPr>
          <w:rFonts w:ascii="Arial" w:eastAsia="MS Mincho" w:hAnsi="Arial" w:cs="Arial"/>
          <w:sz w:val="22"/>
          <w:szCs w:val="22"/>
        </w:rPr>
        <w:t>Kvalifikovaným dodavatelem se  rozumí (v souladu s </w:t>
      </w:r>
      <w:proofErr w:type="spellStart"/>
      <w:r w:rsidRPr="00707EAB">
        <w:rPr>
          <w:rFonts w:ascii="Arial" w:eastAsia="MS Mincho" w:hAnsi="Arial" w:cs="Arial"/>
          <w:sz w:val="22"/>
          <w:szCs w:val="22"/>
        </w:rPr>
        <w:t>ust</w:t>
      </w:r>
      <w:proofErr w:type="spellEnd"/>
      <w:r w:rsidRPr="00707EAB">
        <w:rPr>
          <w:rFonts w:ascii="Arial" w:eastAsia="MS Mincho" w:hAnsi="Arial" w:cs="Arial"/>
          <w:sz w:val="22"/>
          <w:szCs w:val="22"/>
        </w:rPr>
        <w:t xml:space="preserve">. § 73 zákona) </w:t>
      </w:r>
      <w:r w:rsidRPr="00707EAB">
        <w:rPr>
          <w:rFonts w:ascii="Arial" w:hAnsi="Arial" w:cs="Arial"/>
          <w:sz w:val="22"/>
          <w:szCs w:val="22"/>
        </w:rPr>
        <w:t>účastník</w:t>
      </w:r>
      <w:r w:rsidRPr="00707EAB">
        <w:rPr>
          <w:rFonts w:ascii="Arial" w:eastAsia="MS Mincho" w:hAnsi="Arial" w:cs="Arial"/>
          <w:sz w:val="22"/>
          <w:szCs w:val="22"/>
        </w:rPr>
        <w:t>, který prokáže:</w:t>
      </w:r>
    </w:p>
    <w:p w:rsidR="000F7813" w:rsidRPr="00707EAB" w:rsidRDefault="000F7813" w:rsidP="000F7813">
      <w:pPr>
        <w:rPr>
          <w:rFonts w:ascii="Arial" w:eastAsia="MS Mincho" w:hAnsi="Arial" w:cs="Arial"/>
          <w:sz w:val="22"/>
          <w:szCs w:val="22"/>
        </w:rPr>
      </w:pPr>
    </w:p>
    <w:p w:rsidR="000F7813" w:rsidRPr="00707EAB" w:rsidRDefault="000F7813" w:rsidP="000F7813">
      <w:pPr>
        <w:numPr>
          <w:ilvl w:val="0"/>
          <w:numId w:val="3"/>
        </w:numPr>
        <w:rPr>
          <w:rFonts w:ascii="Arial" w:eastAsia="MS Mincho" w:hAnsi="Arial" w:cs="Arial"/>
          <w:sz w:val="22"/>
          <w:szCs w:val="22"/>
        </w:rPr>
      </w:pPr>
      <w:r w:rsidRPr="00707EAB">
        <w:rPr>
          <w:rFonts w:ascii="Arial" w:eastAsia="MS Mincho" w:hAnsi="Arial" w:cs="Arial"/>
          <w:sz w:val="22"/>
          <w:szCs w:val="22"/>
        </w:rPr>
        <w:t>základní způsobilost dle </w:t>
      </w:r>
      <w:proofErr w:type="spellStart"/>
      <w:r w:rsidRPr="00707EAB">
        <w:rPr>
          <w:rFonts w:ascii="Arial" w:eastAsia="MS Mincho" w:hAnsi="Arial" w:cs="Arial"/>
          <w:sz w:val="22"/>
          <w:szCs w:val="22"/>
        </w:rPr>
        <w:t>ust</w:t>
      </w:r>
      <w:proofErr w:type="spellEnd"/>
      <w:r w:rsidRPr="00707EAB">
        <w:rPr>
          <w:rFonts w:ascii="Arial" w:eastAsia="MS Mincho" w:hAnsi="Arial" w:cs="Arial"/>
          <w:sz w:val="22"/>
          <w:szCs w:val="22"/>
        </w:rPr>
        <w:t>. § 74 zákona</w:t>
      </w:r>
    </w:p>
    <w:p w:rsidR="000F7813" w:rsidRPr="00707EAB" w:rsidRDefault="000F7813" w:rsidP="000F7813">
      <w:pPr>
        <w:numPr>
          <w:ilvl w:val="0"/>
          <w:numId w:val="3"/>
        </w:numPr>
        <w:rPr>
          <w:rFonts w:ascii="Arial" w:eastAsia="MS Mincho" w:hAnsi="Arial" w:cs="Arial"/>
          <w:sz w:val="22"/>
          <w:szCs w:val="22"/>
        </w:rPr>
      </w:pPr>
      <w:r w:rsidRPr="00707EAB">
        <w:rPr>
          <w:rFonts w:ascii="Arial" w:eastAsia="MS Mincho" w:hAnsi="Arial" w:cs="Arial"/>
          <w:sz w:val="22"/>
          <w:szCs w:val="22"/>
        </w:rPr>
        <w:t>profesní způsobilost dle </w:t>
      </w:r>
      <w:proofErr w:type="spellStart"/>
      <w:r w:rsidRPr="00707EAB">
        <w:rPr>
          <w:rFonts w:ascii="Arial" w:eastAsia="MS Mincho" w:hAnsi="Arial" w:cs="Arial"/>
          <w:sz w:val="22"/>
          <w:szCs w:val="22"/>
        </w:rPr>
        <w:t>ust</w:t>
      </w:r>
      <w:proofErr w:type="spellEnd"/>
      <w:r w:rsidRPr="00707EAB">
        <w:rPr>
          <w:rFonts w:ascii="Arial" w:eastAsia="MS Mincho" w:hAnsi="Arial" w:cs="Arial"/>
          <w:sz w:val="22"/>
          <w:szCs w:val="22"/>
        </w:rPr>
        <w:t>. § 77 zákona</w:t>
      </w:r>
    </w:p>
    <w:p w:rsidR="000F7813" w:rsidRPr="00707EAB" w:rsidRDefault="000F7813" w:rsidP="000F7813">
      <w:pPr>
        <w:numPr>
          <w:ilvl w:val="0"/>
          <w:numId w:val="3"/>
        </w:numPr>
        <w:rPr>
          <w:rFonts w:ascii="Arial" w:eastAsia="MS Mincho" w:hAnsi="Arial" w:cs="Arial"/>
          <w:sz w:val="22"/>
          <w:szCs w:val="22"/>
        </w:rPr>
      </w:pPr>
      <w:r w:rsidRPr="00707EAB">
        <w:rPr>
          <w:rFonts w:ascii="Arial" w:eastAsia="MS Mincho" w:hAnsi="Arial" w:cs="Arial"/>
          <w:sz w:val="22"/>
          <w:szCs w:val="22"/>
        </w:rPr>
        <w:t>technickou kvalifikaci dle </w:t>
      </w:r>
      <w:proofErr w:type="spellStart"/>
      <w:r w:rsidRPr="00707EAB">
        <w:rPr>
          <w:rFonts w:ascii="Arial" w:eastAsia="MS Mincho" w:hAnsi="Arial" w:cs="Arial"/>
          <w:sz w:val="22"/>
          <w:szCs w:val="22"/>
        </w:rPr>
        <w:t>ust</w:t>
      </w:r>
      <w:proofErr w:type="spellEnd"/>
      <w:r w:rsidRPr="00707EAB">
        <w:rPr>
          <w:rFonts w:ascii="Arial" w:eastAsia="MS Mincho" w:hAnsi="Arial" w:cs="Arial"/>
          <w:sz w:val="22"/>
          <w:szCs w:val="22"/>
        </w:rPr>
        <w:t>. § 79 zákona</w:t>
      </w:r>
    </w:p>
    <w:p w:rsidR="000F7813" w:rsidRPr="00707EAB" w:rsidRDefault="000F7813" w:rsidP="000F7813">
      <w:pPr>
        <w:pStyle w:val="Nadpis3"/>
        <w:rPr>
          <w:rFonts w:ascii="Arial" w:hAnsi="Arial" w:cs="Arial"/>
          <w:i w:val="0"/>
          <w:sz w:val="22"/>
          <w:szCs w:val="22"/>
        </w:rPr>
      </w:pPr>
      <w:bookmarkStart w:id="1" w:name="_Toc135829517"/>
      <w:r w:rsidRPr="00707EAB">
        <w:rPr>
          <w:rFonts w:ascii="Arial" w:hAnsi="Arial" w:cs="Arial"/>
          <w:i w:val="0"/>
          <w:sz w:val="22"/>
          <w:szCs w:val="22"/>
        </w:rPr>
        <w:t>Prokázání kvalifikace</w:t>
      </w:r>
      <w:bookmarkEnd w:id="1"/>
    </w:p>
    <w:p w:rsidR="000F7813" w:rsidRPr="00707EAB" w:rsidRDefault="000F7813" w:rsidP="000F7813">
      <w:pPr>
        <w:rPr>
          <w:rFonts w:ascii="Arial" w:hAnsi="Arial" w:cs="Arial"/>
          <w:sz w:val="22"/>
          <w:szCs w:val="22"/>
        </w:rPr>
      </w:pPr>
      <w:r w:rsidRPr="00707EAB">
        <w:rPr>
          <w:rFonts w:ascii="Arial" w:hAnsi="Arial" w:cs="Arial"/>
          <w:sz w:val="22"/>
          <w:szCs w:val="22"/>
        </w:rPr>
        <w:t>Doklady prokazující základní způsobilost podle </w:t>
      </w:r>
      <w:proofErr w:type="spellStart"/>
      <w:r w:rsidRPr="00707EAB">
        <w:rPr>
          <w:rFonts w:ascii="Arial" w:hAnsi="Arial" w:cs="Arial"/>
          <w:sz w:val="22"/>
          <w:szCs w:val="22"/>
        </w:rPr>
        <w:t>ust</w:t>
      </w:r>
      <w:proofErr w:type="spellEnd"/>
      <w:r w:rsidRPr="00707EAB">
        <w:rPr>
          <w:rFonts w:ascii="Arial" w:hAnsi="Arial" w:cs="Arial"/>
          <w:sz w:val="22"/>
          <w:szCs w:val="22"/>
        </w:rPr>
        <w:t>. § 74 zákona a profesní způsobilost dle </w:t>
      </w:r>
      <w:proofErr w:type="spellStart"/>
      <w:r w:rsidRPr="00707EAB">
        <w:rPr>
          <w:rFonts w:ascii="Arial" w:hAnsi="Arial" w:cs="Arial"/>
          <w:sz w:val="22"/>
          <w:szCs w:val="22"/>
        </w:rPr>
        <w:t>ust</w:t>
      </w:r>
      <w:proofErr w:type="spellEnd"/>
      <w:r w:rsidRPr="00707EAB">
        <w:rPr>
          <w:rFonts w:ascii="Arial" w:hAnsi="Arial" w:cs="Arial"/>
          <w:sz w:val="22"/>
          <w:szCs w:val="22"/>
        </w:rPr>
        <w:t>. § 77 odst. 1 zákona musí prokazovat splnění požadovaného kritéria způsobilosti nejpozději v době 3 měsíců přede dnem zahájení výběrového řízení, kterým je den odeslání výzvy k podání nabídek.</w:t>
      </w:r>
    </w:p>
    <w:p w:rsidR="000F7813" w:rsidRPr="00707EAB" w:rsidRDefault="000F7813" w:rsidP="000F7813">
      <w:pPr>
        <w:rPr>
          <w:rFonts w:ascii="Arial" w:hAnsi="Arial" w:cs="Arial"/>
          <w:sz w:val="22"/>
          <w:szCs w:val="22"/>
        </w:rPr>
      </w:pPr>
    </w:p>
    <w:p w:rsidR="000F7813" w:rsidRPr="00707EAB" w:rsidRDefault="00E52DC1" w:rsidP="000F7813">
      <w:pPr>
        <w:rPr>
          <w:rFonts w:ascii="Arial" w:hAnsi="Arial" w:cs="Arial"/>
          <w:b/>
          <w:sz w:val="22"/>
          <w:szCs w:val="22"/>
        </w:rPr>
      </w:pPr>
      <w:r>
        <w:rPr>
          <w:rFonts w:ascii="Arial" w:hAnsi="Arial" w:cs="Arial"/>
          <w:b/>
          <w:sz w:val="22"/>
          <w:szCs w:val="22"/>
        </w:rPr>
        <w:t xml:space="preserve">Účastník (i </w:t>
      </w:r>
      <w:r w:rsidR="000F7813" w:rsidRPr="00707EAB">
        <w:rPr>
          <w:rFonts w:ascii="Arial" w:hAnsi="Arial" w:cs="Arial"/>
          <w:b/>
          <w:sz w:val="22"/>
          <w:szCs w:val="22"/>
        </w:rPr>
        <w:t>jeho poddodavatel) může nahradit předložení dokladů písemným čestným prohlášením.</w:t>
      </w:r>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sz w:val="22"/>
          <w:szCs w:val="22"/>
        </w:rPr>
      </w:pPr>
      <w:r w:rsidRPr="00707EAB">
        <w:rPr>
          <w:rFonts w:ascii="Arial" w:hAnsi="Arial" w:cs="Arial"/>
          <w:sz w:val="22"/>
          <w:szCs w:val="22"/>
        </w:rPr>
        <w:t>Čestné prohlášení musí obsahovat údaje požadované zákonem a zadavatelem o splnění kvalifikačních požadavků a musí být současně podepsáno oprávněnou osobou. Pokud účastníka zastupuje osoba odlišná od osoby ze zákona oprávněné zastupovat účastníka, musí být v nabídce předložena plná moc k takovému zastupování.</w:t>
      </w:r>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b/>
          <w:sz w:val="22"/>
          <w:szCs w:val="22"/>
        </w:rPr>
      </w:pPr>
      <w:r w:rsidRPr="00707EAB">
        <w:rPr>
          <w:rFonts w:ascii="Arial" w:hAnsi="Arial" w:cs="Arial"/>
          <w:b/>
          <w:sz w:val="22"/>
          <w:szCs w:val="22"/>
        </w:rPr>
        <w:t xml:space="preserve">Na základě </w:t>
      </w:r>
      <w:proofErr w:type="spellStart"/>
      <w:r w:rsidRPr="00707EAB">
        <w:rPr>
          <w:rFonts w:ascii="Arial" w:hAnsi="Arial" w:cs="Arial"/>
          <w:b/>
          <w:sz w:val="22"/>
          <w:szCs w:val="22"/>
        </w:rPr>
        <w:t>ust</w:t>
      </w:r>
      <w:proofErr w:type="spellEnd"/>
      <w:r w:rsidRPr="00707EAB">
        <w:rPr>
          <w:rFonts w:ascii="Arial" w:hAnsi="Arial" w:cs="Arial"/>
          <w:b/>
          <w:sz w:val="22"/>
          <w:szCs w:val="22"/>
        </w:rPr>
        <w:t xml:space="preserve">. § 86 odst. 3 </w:t>
      </w:r>
      <w:r w:rsidR="0005394C" w:rsidRPr="00707EAB">
        <w:rPr>
          <w:rFonts w:ascii="Arial" w:hAnsi="Arial" w:cs="Arial"/>
          <w:b/>
          <w:sz w:val="22"/>
          <w:szCs w:val="22"/>
        </w:rPr>
        <w:t xml:space="preserve">a dle § 122 odst. 3 </w:t>
      </w:r>
      <w:r w:rsidRPr="00707EAB">
        <w:rPr>
          <w:rFonts w:ascii="Arial" w:hAnsi="Arial" w:cs="Arial"/>
          <w:b/>
          <w:sz w:val="22"/>
          <w:szCs w:val="22"/>
        </w:rPr>
        <w:t>zákona si zadavatel před uzavřením smlouvy od vybraného dodavatele vždy vyžádá předložení originálů nebo ověřených kopií dokladů o kvalifikaci, pokud již nebyly předloženy.</w:t>
      </w:r>
      <w:r w:rsidRPr="00707EAB">
        <w:rPr>
          <w:rFonts w:ascii="Arial" w:hAnsi="Arial" w:cs="Arial"/>
          <w:sz w:val="22"/>
          <w:szCs w:val="22"/>
        </w:rPr>
        <w:t xml:space="preserve"> V případě, že vybraný dodavatel vyžádané originály nebo ověřené kopie dokladů o kvalifikaci zadavateli nepředloží, bude zadavatel postupovat v souladu s </w:t>
      </w:r>
      <w:proofErr w:type="spellStart"/>
      <w:r w:rsidRPr="00707EAB">
        <w:rPr>
          <w:rFonts w:ascii="Arial" w:hAnsi="Arial" w:cs="Arial"/>
          <w:sz w:val="22"/>
          <w:szCs w:val="22"/>
        </w:rPr>
        <w:t>ust</w:t>
      </w:r>
      <w:proofErr w:type="spellEnd"/>
      <w:r w:rsidRPr="00707EAB">
        <w:rPr>
          <w:rFonts w:ascii="Arial" w:hAnsi="Arial" w:cs="Arial"/>
          <w:sz w:val="22"/>
          <w:szCs w:val="22"/>
        </w:rPr>
        <w:t xml:space="preserve">. § 48 zákona, </w:t>
      </w:r>
      <w:proofErr w:type="gramStart"/>
      <w:r w:rsidRPr="00707EAB">
        <w:rPr>
          <w:rFonts w:ascii="Arial" w:hAnsi="Arial" w:cs="Arial"/>
          <w:sz w:val="22"/>
          <w:szCs w:val="22"/>
        </w:rPr>
        <w:t>tzn.</w:t>
      </w:r>
      <w:proofErr w:type="gramEnd"/>
      <w:r w:rsidRPr="00707EAB">
        <w:rPr>
          <w:rFonts w:ascii="Arial" w:hAnsi="Arial" w:cs="Arial"/>
          <w:sz w:val="22"/>
          <w:szCs w:val="22"/>
        </w:rPr>
        <w:t xml:space="preserve"> vybraného dodavatele </w:t>
      </w:r>
      <w:proofErr w:type="gramStart"/>
      <w:r w:rsidRPr="00707EAB">
        <w:rPr>
          <w:rFonts w:ascii="Arial" w:hAnsi="Arial" w:cs="Arial"/>
          <w:sz w:val="22"/>
          <w:szCs w:val="22"/>
        </w:rPr>
        <w:t>vyloučí</w:t>
      </w:r>
      <w:proofErr w:type="gramEnd"/>
      <w:r w:rsidRPr="00707EAB">
        <w:rPr>
          <w:rFonts w:ascii="Arial" w:hAnsi="Arial" w:cs="Arial"/>
          <w:sz w:val="22"/>
          <w:szCs w:val="22"/>
        </w:rPr>
        <w:t>. Zadavatel proto vyzývá účastníky, aby předkládali pouze takové doklady o kvalifikaci, jejichž pravost a správnost budou moci zadavateli jednoznačně prokázat</w:t>
      </w:r>
      <w:r w:rsidRPr="00707EAB">
        <w:rPr>
          <w:rFonts w:ascii="Arial" w:hAnsi="Arial" w:cs="Arial"/>
          <w:b/>
          <w:sz w:val="22"/>
          <w:szCs w:val="22"/>
        </w:rPr>
        <w:t>.</w:t>
      </w:r>
    </w:p>
    <w:p w:rsidR="000F7813" w:rsidRPr="00707EAB" w:rsidRDefault="000F7813" w:rsidP="000F7813">
      <w:pPr>
        <w:pStyle w:val="Nadpis4"/>
        <w:rPr>
          <w:rFonts w:ascii="Arial" w:hAnsi="Arial" w:cs="Arial"/>
          <w:sz w:val="22"/>
          <w:szCs w:val="22"/>
        </w:rPr>
      </w:pPr>
      <w:bookmarkStart w:id="2" w:name="_Toc135829518"/>
      <w:r w:rsidRPr="00707EAB">
        <w:rPr>
          <w:rFonts w:ascii="Arial" w:hAnsi="Arial" w:cs="Arial"/>
          <w:sz w:val="22"/>
          <w:szCs w:val="22"/>
        </w:rPr>
        <w:t>Prokázání kvalifikace výpisem ze seznamu kvalifikovaných dodavatelů</w:t>
      </w:r>
      <w:bookmarkEnd w:id="2"/>
    </w:p>
    <w:p w:rsidR="000F7813" w:rsidRPr="00707EAB" w:rsidRDefault="000F7813" w:rsidP="000F7813">
      <w:pPr>
        <w:rPr>
          <w:rFonts w:ascii="Arial" w:hAnsi="Arial" w:cs="Arial"/>
          <w:sz w:val="22"/>
          <w:szCs w:val="22"/>
        </w:rPr>
      </w:pPr>
      <w:r w:rsidRPr="00707EAB">
        <w:rPr>
          <w:rFonts w:ascii="Arial" w:hAnsi="Arial" w:cs="Arial"/>
          <w:sz w:val="22"/>
          <w:szCs w:val="22"/>
        </w:rPr>
        <w:t xml:space="preserve">Účastníci mohou k prokázání splnění kvalifikačních předpokladů využít výpis ze seznamu kvalifikovaných dodavatelů vydaný ve smyslu </w:t>
      </w:r>
      <w:proofErr w:type="spellStart"/>
      <w:r w:rsidRPr="00707EAB">
        <w:rPr>
          <w:rFonts w:ascii="Arial" w:hAnsi="Arial" w:cs="Arial"/>
          <w:sz w:val="22"/>
          <w:szCs w:val="22"/>
        </w:rPr>
        <w:t>ust</w:t>
      </w:r>
      <w:proofErr w:type="spellEnd"/>
      <w:r w:rsidRPr="00707EAB">
        <w:rPr>
          <w:rFonts w:ascii="Arial" w:hAnsi="Arial" w:cs="Arial"/>
          <w:sz w:val="22"/>
          <w:szCs w:val="22"/>
        </w:rPr>
        <w:t>. § 229 zákona.</w:t>
      </w:r>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sz w:val="22"/>
          <w:szCs w:val="22"/>
        </w:rPr>
      </w:pPr>
      <w:r w:rsidRPr="00707EAB">
        <w:rPr>
          <w:rFonts w:ascii="Arial" w:hAnsi="Arial" w:cs="Arial"/>
          <w:sz w:val="22"/>
          <w:szCs w:val="22"/>
        </w:rPr>
        <w:lastRenderedPageBreak/>
        <w:t>V souladu s </w:t>
      </w:r>
      <w:proofErr w:type="spellStart"/>
      <w:r w:rsidRPr="00707EAB">
        <w:rPr>
          <w:rFonts w:ascii="Arial" w:hAnsi="Arial" w:cs="Arial"/>
          <w:sz w:val="22"/>
          <w:szCs w:val="22"/>
        </w:rPr>
        <w:t>ust</w:t>
      </w:r>
      <w:proofErr w:type="spellEnd"/>
      <w:r w:rsidRPr="00707EAB">
        <w:rPr>
          <w:rFonts w:ascii="Arial" w:hAnsi="Arial" w:cs="Arial"/>
          <w:sz w:val="22"/>
          <w:szCs w:val="22"/>
        </w:rPr>
        <w:t>. § 228 zákona platí, že předloží-li účastník zadavateli výpis ze seznamu kvalifikovaných dodavatelů, tento výpis nahrazuje doklad prokazující:</w:t>
      </w:r>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sz w:val="22"/>
          <w:szCs w:val="22"/>
        </w:rPr>
      </w:pPr>
      <w:r w:rsidRPr="00707EAB">
        <w:rPr>
          <w:rFonts w:ascii="Arial" w:hAnsi="Arial" w:cs="Arial"/>
          <w:sz w:val="22"/>
          <w:szCs w:val="22"/>
        </w:rPr>
        <w:t>a) profesní způsobilost dle </w:t>
      </w:r>
      <w:proofErr w:type="spellStart"/>
      <w:r w:rsidRPr="00707EAB">
        <w:rPr>
          <w:rFonts w:ascii="Arial" w:hAnsi="Arial" w:cs="Arial"/>
          <w:sz w:val="22"/>
          <w:szCs w:val="22"/>
        </w:rPr>
        <w:t>ust</w:t>
      </w:r>
      <w:proofErr w:type="spellEnd"/>
      <w:r w:rsidRPr="00707EAB">
        <w:rPr>
          <w:rFonts w:ascii="Arial" w:hAnsi="Arial" w:cs="Arial"/>
          <w:sz w:val="22"/>
          <w:szCs w:val="22"/>
        </w:rPr>
        <w:t>. §77 zákona v tom rozsahu, v jakém údaje ve výpisu ze seznamu kvalifikovaných dodavatelů prokazují splnění kritérií profesní způsobilosti, a</w:t>
      </w:r>
    </w:p>
    <w:p w:rsidR="000F7813" w:rsidRPr="00707EAB" w:rsidRDefault="000F7813" w:rsidP="000F7813">
      <w:pPr>
        <w:rPr>
          <w:rFonts w:ascii="Arial" w:hAnsi="Arial" w:cs="Arial"/>
          <w:sz w:val="22"/>
          <w:szCs w:val="22"/>
        </w:rPr>
      </w:pPr>
      <w:r w:rsidRPr="00707EAB">
        <w:rPr>
          <w:rFonts w:ascii="Arial" w:hAnsi="Arial" w:cs="Arial"/>
          <w:sz w:val="22"/>
          <w:szCs w:val="22"/>
        </w:rPr>
        <w:t>b) základní způsobilost dle </w:t>
      </w:r>
      <w:proofErr w:type="spellStart"/>
      <w:r w:rsidRPr="00707EAB">
        <w:rPr>
          <w:rFonts w:ascii="Arial" w:hAnsi="Arial" w:cs="Arial"/>
          <w:sz w:val="22"/>
          <w:szCs w:val="22"/>
        </w:rPr>
        <w:t>ust</w:t>
      </w:r>
      <w:proofErr w:type="spellEnd"/>
      <w:r w:rsidRPr="00707EAB">
        <w:rPr>
          <w:rFonts w:ascii="Arial" w:hAnsi="Arial" w:cs="Arial"/>
          <w:sz w:val="22"/>
          <w:szCs w:val="22"/>
        </w:rPr>
        <w:t>. § 74 zákona.</w:t>
      </w:r>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sz w:val="22"/>
          <w:szCs w:val="22"/>
        </w:rPr>
      </w:pPr>
      <w:r w:rsidRPr="00707EAB">
        <w:rPr>
          <w:rFonts w:ascii="Arial" w:hAnsi="Arial" w:cs="Arial"/>
          <w:sz w:val="22"/>
          <w:szCs w:val="22"/>
        </w:rPr>
        <w:t>Zadavatel je povinen přijmout výpis ze seznamu kvalifikovaných dodavatelů, pokud k poslednímu dni, ke kterému má být prokázána základní způsobilost nebo profesní způsobilost není výpis ze seznamu kvalifikovaných dodavatelů starší než 3 měsíce. Zadavatel nemusí přijmout výpis ze seznamu kvalifikovaných dodavatelů, na kterém je vyznačeno zahájení řízení podle </w:t>
      </w:r>
      <w:proofErr w:type="spellStart"/>
      <w:r w:rsidRPr="00707EAB">
        <w:rPr>
          <w:rFonts w:ascii="Arial" w:hAnsi="Arial" w:cs="Arial"/>
          <w:sz w:val="22"/>
          <w:szCs w:val="22"/>
        </w:rPr>
        <w:t>ust</w:t>
      </w:r>
      <w:proofErr w:type="spellEnd"/>
      <w:r w:rsidRPr="00707EAB">
        <w:rPr>
          <w:rFonts w:ascii="Arial" w:hAnsi="Arial" w:cs="Arial"/>
          <w:sz w:val="22"/>
          <w:szCs w:val="22"/>
        </w:rPr>
        <w:t>. § 231 odst. 4 zákona.</w:t>
      </w:r>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sz w:val="22"/>
          <w:szCs w:val="22"/>
        </w:rPr>
      </w:pPr>
      <w:r w:rsidRPr="00707EAB">
        <w:rPr>
          <w:rFonts w:ascii="Arial" w:hAnsi="Arial" w:cs="Arial"/>
          <w:sz w:val="22"/>
          <w:szCs w:val="22"/>
        </w:rPr>
        <w:t>Stejně jako výpis ze seznamu kvalifikovaných dodavatelů může účastník prokázat kvalifikaci osvědčením, které pochází z jiného členského státu, v němž má účastník sídlo, a které je obdobou výpisu ze seznamu kvalifikovaných dodavatelů.</w:t>
      </w:r>
    </w:p>
    <w:p w:rsidR="000F7813" w:rsidRPr="00707EAB" w:rsidRDefault="000F7813" w:rsidP="000F7813">
      <w:pPr>
        <w:pStyle w:val="Nadpis4"/>
        <w:rPr>
          <w:rFonts w:ascii="Arial" w:hAnsi="Arial" w:cs="Arial"/>
          <w:sz w:val="22"/>
          <w:szCs w:val="22"/>
        </w:rPr>
      </w:pPr>
      <w:bookmarkStart w:id="3" w:name="_Toc135829519"/>
      <w:r w:rsidRPr="00707EAB">
        <w:rPr>
          <w:rFonts w:ascii="Arial" w:hAnsi="Arial" w:cs="Arial"/>
          <w:sz w:val="22"/>
          <w:szCs w:val="22"/>
        </w:rPr>
        <w:t>Prokázání kvalifikace certifikátem</w:t>
      </w:r>
      <w:bookmarkEnd w:id="3"/>
    </w:p>
    <w:p w:rsidR="000F7813" w:rsidRPr="00707EAB" w:rsidRDefault="000F7813" w:rsidP="000F7813">
      <w:pPr>
        <w:rPr>
          <w:rFonts w:ascii="Arial" w:hAnsi="Arial" w:cs="Arial"/>
          <w:sz w:val="22"/>
          <w:szCs w:val="22"/>
        </w:rPr>
      </w:pPr>
      <w:r w:rsidRPr="00707EAB">
        <w:rPr>
          <w:rFonts w:ascii="Arial" w:eastAsia="MS Mincho" w:hAnsi="Arial" w:cs="Arial"/>
          <w:sz w:val="22"/>
          <w:szCs w:val="22"/>
        </w:rPr>
        <w:t>V souladu s </w:t>
      </w:r>
      <w:proofErr w:type="spellStart"/>
      <w:r w:rsidRPr="00707EAB">
        <w:rPr>
          <w:rFonts w:ascii="Arial" w:eastAsia="MS Mincho" w:hAnsi="Arial" w:cs="Arial"/>
          <w:sz w:val="22"/>
          <w:szCs w:val="22"/>
        </w:rPr>
        <w:t>ust</w:t>
      </w:r>
      <w:proofErr w:type="spellEnd"/>
      <w:r w:rsidRPr="00707EAB">
        <w:rPr>
          <w:rFonts w:ascii="Arial" w:eastAsia="MS Mincho" w:hAnsi="Arial" w:cs="Arial"/>
          <w:sz w:val="22"/>
          <w:szCs w:val="22"/>
        </w:rPr>
        <w:t xml:space="preserve">. § 234 zákona mohou </w:t>
      </w:r>
      <w:r w:rsidRPr="00707EAB">
        <w:rPr>
          <w:rFonts w:ascii="Arial" w:hAnsi="Arial" w:cs="Arial"/>
          <w:sz w:val="22"/>
          <w:szCs w:val="22"/>
        </w:rPr>
        <w:t xml:space="preserve">účastníci prokázat kvalifikaci </w:t>
      </w:r>
      <w:r w:rsidRPr="00707EAB">
        <w:rPr>
          <w:rFonts w:ascii="Arial" w:hAnsi="Arial" w:cs="Arial"/>
          <w:sz w:val="22"/>
          <w:szCs w:val="22"/>
          <w:u w:val="single"/>
        </w:rPr>
        <w:t>platným</w:t>
      </w:r>
      <w:r w:rsidRPr="00707EAB">
        <w:rPr>
          <w:rFonts w:ascii="Arial" w:hAnsi="Arial" w:cs="Arial"/>
          <w:sz w:val="22"/>
          <w:szCs w:val="22"/>
        </w:rPr>
        <w:t xml:space="preserve"> certifikátem vydaným ve smyslu </w:t>
      </w:r>
      <w:proofErr w:type="spellStart"/>
      <w:r w:rsidRPr="00707EAB">
        <w:rPr>
          <w:rFonts w:ascii="Arial" w:hAnsi="Arial" w:cs="Arial"/>
          <w:sz w:val="22"/>
          <w:szCs w:val="22"/>
        </w:rPr>
        <w:t>ust</w:t>
      </w:r>
      <w:proofErr w:type="spellEnd"/>
      <w:r w:rsidRPr="00707EAB">
        <w:rPr>
          <w:rFonts w:ascii="Arial" w:hAnsi="Arial" w:cs="Arial"/>
          <w:sz w:val="22"/>
          <w:szCs w:val="22"/>
        </w:rPr>
        <w:t>. § 233 zákona. Má se za to, že účastník je kvalifikovaný v rozsahu uvedeném na certifikátu. Nejdelší přípustná platnost certifikátu je jeden rok od jeho vydání.</w:t>
      </w:r>
    </w:p>
    <w:p w:rsidR="000F7813" w:rsidRPr="00707EAB" w:rsidRDefault="000F7813" w:rsidP="000F7813">
      <w:pPr>
        <w:rPr>
          <w:rFonts w:ascii="Arial" w:hAnsi="Arial" w:cs="Arial"/>
          <w:sz w:val="22"/>
          <w:szCs w:val="22"/>
        </w:rPr>
      </w:pPr>
      <w:r w:rsidRPr="00707EAB">
        <w:rPr>
          <w:rFonts w:ascii="Arial" w:hAnsi="Arial" w:cs="Arial"/>
          <w:sz w:val="22"/>
          <w:szCs w:val="22"/>
        </w:rPr>
        <w:t>Stejně jako certifikátem může účastník prokázat kvalifikaci osvědčením, které pochází z jiného členského státu, v němž má účastník sídlo, a které je obdobou certifikátu vydaného v rámci systému certifikovaných dodavatelů.</w:t>
      </w:r>
    </w:p>
    <w:p w:rsidR="000F7813" w:rsidRPr="00707EAB" w:rsidRDefault="000F7813" w:rsidP="000F7813">
      <w:pPr>
        <w:pStyle w:val="Nadpis3"/>
        <w:rPr>
          <w:rFonts w:ascii="Arial" w:hAnsi="Arial" w:cs="Arial"/>
          <w:sz w:val="22"/>
          <w:szCs w:val="22"/>
        </w:rPr>
      </w:pPr>
      <w:bookmarkStart w:id="4" w:name="_Ref485302750"/>
      <w:bookmarkStart w:id="5" w:name="_Toc135829521"/>
      <w:r w:rsidRPr="00707EAB">
        <w:rPr>
          <w:rFonts w:ascii="Arial" w:hAnsi="Arial" w:cs="Arial"/>
          <w:sz w:val="22"/>
          <w:szCs w:val="22"/>
        </w:rPr>
        <w:t>Společné prokazování kvalifikace</w:t>
      </w:r>
      <w:bookmarkEnd w:id="4"/>
      <w:bookmarkEnd w:id="5"/>
    </w:p>
    <w:p w:rsidR="000F7813" w:rsidRPr="00707EAB" w:rsidRDefault="000F7813" w:rsidP="000F7813">
      <w:pPr>
        <w:rPr>
          <w:rFonts w:ascii="Arial" w:hAnsi="Arial" w:cs="Arial"/>
          <w:sz w:val="22"/>
          <w:szCs w:val="22"/>
        </w:rPr>
      </w:pPr>
      <w:r w:rsidRPr="00707EAB">
        <w:rPr>
          <w:rFonts w:ascii="Arial" w:hAnsi="Arial" w:cs="Arial"/>
          <w:sz w:val="22"/>
          <w:szCs w:val="22"/>
        </w:rPr>
        <w:t>V případě společné účasti dodavatelů prokazuje základní způsobilost a profesní způsobilost podle </w:t>
      </w:r>
      <w:proofErr w:type="spellStart"/>
      <w:r w:rsidRPr="00707EAB">
        <w:rPr>
          <w:rFonts w:ascii="Arial" w:hAnsi="Arial" w:cs="Arial"/>
          <w:sz w:val="22"/>
          <w:szCs w:val="22"/>
        </w:rPr>
        <w:t>ust</w:t>
      </w:r>
      <w:proofErr w:type="spellEnd"/>
      <w:r w:rsidRPr="00707EAB">
        <w:rPr>
          <w:rFonts w:ascii="Arial" w:hAnsi="Arial" w:cs="Arial"/>
          <w:sz w:val="22"/>
          <w:szCs w:val="22"/>
        </w:rPr>
        <w:t>. § 77 odst. 1 zákona každý dodavatel samostatně.</w:t>
      </w:r>
    </w:p>
    <w:p w:rsidR="000F7813" w:rsidRPr="00707EAB" w:rsidRDefault="000F7813" w:rsidP="000F7813">
      <w:pPr>
        <w:rPr>
          <w:rFonts w:ascii="Arial" w:hAnsi="Arial" w:cs="Arial"/>
          <w:sz w:val="22"/>
          <w:szCs w:val="22"/>
          <w:highlight w:val="yellow"/>
        </w:rPr>
      </w:pPr>
    </w:p>
    <w:p w:rsidR="000F7813" w:rsidRPr="00707EAB" w:rsidRDefault="000F7813" w:rsidP="000F7813">
      <w:pPr>
        <w:rPr>
          <w:rFonts w:ascii="Arial" w:hAnsi="Arial" w:cs="Arial"/>
          <w:sz w:val="22"/>
          <w:szCs w:val="22"/>
        </w:rPr>
      </w:pPr>
      <w:r w:rsidRPr="00707EAB">
        <w:rPr>
          <w:rFonts w:ascii="Arial" w:hAnsi="Arial" w:cs="Arial"/>
          <w:sz w:val="22"/>
          <w:szCs w:val="22"/>
        </w:rPr>
        <w:t>V případě společné účasti dodavatelů prokazují profesní způsobilost podle </w:t>
      </w:r>
      <w:proofErr w:type="spellStart"/>
      <w:r w:rsidRPr="00707EAB">
        <w:rPr>
          <w:rFonts w:ascii="Arial" w:hAnsi="Arial" w:cs="Arial"/>
          <w:sz w:val="22"/>
          <w:szCs w:val="22"/>
        </w:rPr>
        <w:t>ust</w:t>
      </w:r>
      <w:proofErr w:type="spellEnd"/>
      <w:r w:rsidRPr="00707EAB">
        <w:rPr>
          <w:rFonts w:ascii="Arial" w:hAnsi="Arial" w:cs="Arial"/>
          <w:sz w:val="22"/>
          <w:szCs w:val="22"/>
        </w:rPr>
        <w:t>. § 77 odst. 2 zákona nebo technickou kvalifikaci podle </w:t>
      </w:r>
      <w:proofErr w:type="spellStart"/>
      <w:r w:rsidRPr="00707EAB">
        <w:rPr>
          <w:rFonts w:ascii="Arial" w:hAnsi="Arial" w:cs="Arial"/>
          <w:sz w:val="22"/>
          <w:szCs w:val="22"/>
        </w:rPr>
        <w:t>ust</w:t>
      </w:r>
      <w:proofErr w:type="spellEnd"/>
      <w:r w:rsidRPr="00707EAB">
        <w:rPr>
          <w:rFonts w:ascii="Arial" w:hAnsi="Arial" w:cs="Arial"/>
          <w:sz w:val="22"/>
          <w:szCs w:val="22"/>
        </w:rPr>
        <w:t>. § 79 zákona společně.</w:t>
      </w:r>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sz w:val="22"/>
          <w:szCs w:val="22"/>
        </w:rPr>
      </w:pPr>
      <w:r w:rsidRPr="00707EAB">
        <w:rPr>
          <w:rFonts w:ascii="Arial" w:hAnsi="Arial" w:cs="Arial"/>
          <w:sz w:val="22"/>
          <w:szCs w:val="22"/>
        </w:rPr>
        <w:t xml:space="preserve">Podává-li nabídku více dodavatelů společně, jsou tito povinni předložit současně s doklady prokazujícími splnění kvalifikačních předpokladů smlouvu, ve které je obsažen závazek, že všichni tito dodavatelé budou vůči veřejnému zadavateli a třetím osobám z jakýchkoliv právních vztahů vzniklých v souvislosti s veřejnou zakázkou zavázáni společně a nerozdílně, a to po celou dobu plnění veřejné zakázky i po dobu trvání jiných závazků vyplývajících z veřejné zakázky (dále jen „smlouva společných dodavatelů“). </w:t>
      </w:r>
    </w:p>
    <w:p w:rsidR="000F7813" w:rsidRPr="00707EAB" w:rsidRDefault="000F7813" w:rsidP="000F7813">
      <w:pPr>
        <w:pStyle w:val="Nadpis3"/>
        <w:rPr>
          <w:rFonts w:ascii="Arial" w:hAnsi="Arial" w:cs="Arial"/>
          <w:sz w:val="22"/>
          <w:szCs w:val="22"/>
        </w:rPr>
      </w:pPr>
      <w:bookmarkStart w:id="6" w:name="_Toc135829522"/>
      <w:r w:rsidRPr="00707EAB">
        <w:rPr>
          <w:rFonts w:ascii="Arial" w:hAnsi="Arial" w:cs="Arial"/>
          <w:sz w:val="22"/>
          <w:szCs w:val="22"/>
        </w:rPr>
        <w:t>Prokázání kvalifikace prostřednictvím jiných osob</w:t>
      </w:r>
      <w:bookmarkEnd w:id="6"/>
    </w:p>
    <w:p w:rsidR="000F7813" w:rsidRPr="00707EAB" w:rsidRDefault="000F7813" w:rsidP="000F7813">
      <w:pPr>
        <w:rPr>
          <w:rFonts w:ascii="Arial" w:hAnsi="Arial" w:cs="Arial"/>
          <w:sz w:val="22"/>
          <w:szCs w:val="22"/>
        </w:rPr>
      </w:pPr>
      <w:r w:rsidRPr="00707EAB">
        <w:rPr>
          <w:rFonts w:ascii="Arial" w:hAnsi="Arial" w:cs="Arial"/>
          <w:sz w:val="22"/>
          <w:szCs w:val="22"/>
        </w:rPr>
        <w:t>Účastník může prokázat určitou část technické kvalifikace nebo profesní způsobilosti (s výjimkou kritéria podle </w:t>
      </w:r>
      <w:proofErr w:type="spellStart"/>
      <w:r w:rsidRPr="00707EAB">
        <w:rPr>
          <w:rFonts w:ascii="Arial" w:hAnsi="Arial" w:cs="Arial"/>
          <w:sz w:val="22"/>
          <w:szCs w:val="22"/>
        </w:rPr>
        <w:t>ust</w:t>
      </w:r>
      <w:proofErr w:type="spellEnd"/>
      <w:r w:rsidRPr="00707EAB">
        <w:rPr>
          <w:rFonts w:ascii="Arial" w:hAnsi="Arial" w:cs="Arial"/>
          <w:sz w:val="22"/>
          <w:szCs w:val="22"/>
        </w:rPr>
        <w:t>. § 77 odst. 1 zákona) prostřednictvím jiných osob.</w:t>
      </w:r>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sz w:val="22"/>
          <w:szCs w:val="22"/>
        </w:rPr>
      </w:pPr>
      <w:r w:rsidRPr="00707EAB">
        <w:rPr>
          <w:rFonts w:ascii="Arial" w:hAnsi="Arial" w:cs="Arial"/>
          <w:sz w:val="22"/>
          <w:szCs w:val="22"/>
        </w:rPr>
        <w:t>Účastník je v takovém případě povinen zadavateli předložit:</w:t>
      </w:r>
    </w:p>
    <w:p w:rsidR="000F7813" w:rsidRPr="00707EAB" w:rsidRDefault="000F7813" w:rsidP="000F7813">
      <w:pPr>
        <w:rPr>
          <w:rFonts w:ascii="Arial" w:hAnsi="Arial" w:cs="Arial"/>
          <w:sz w:val="22"/>
          <w:szCs w:val="22"/>
        </w:rPr>
      </w:pPr>
    </w:p>
    <w:p w:rsidR="000F7813" w:rsidRPr="00707EAB" w:rsidRDefault="000F7813" w:rsidP="000F7813">
      <w:pPr>
        <w:spacing w:after="120"/>
        <w:rPr>
          <w:rFonts w:ascii="Arial" w:hAnsi="Arial" w:cs="Arial"/>
          <w:sz w:val="22"/>
          <w:szCs w:val="22"/>
        </w:rPr>
      </w:pPr>
      <w:r w:rsidRPr="00707EAB">
        <w:rPr>
          <w:rFonts w:ascii="Arial" w:hAnsi="Arial" w:cs="Arial"/>
          <w:sz w:val="22"/>
          <w:szCs w:val="22"/>
        </w:rPr>
        <w:t>a) doklady prokazující splnění profesní způsobilosti podle </w:t>
      </w:r>
      <w:proofErr w:type="spellStart"/>
      <w:r w:rsidRPr="00707EAB">
        <w:rPr>
          <w:rFonts w:ascii="Arial" w:hAnsi="Arial" w:cs="Arial"/>
          <w:sz w:val="22"/>
          <w:szCs w:val="22"/>
        </w:rPr>
        <w:t>ust</w:t>
      </w:r>
      <w:proofErr w:type="spellEnd"/>
      <w:r w:rsidRPr="00707EAB">
        <w:rPr>
          <w:rFonts w:ascii="Arial" w:hAnsi="Arial" w:cs="Arial"/>
          <w:sz w:val="22"/>
          <w:szCs w:val="22"/>
        </w:rPr>
        <w:t>. § 77 odst. 1 zákona jinou osobou,</w:t>
      </w:r>
    </w:p>
    <w:p w:rsidR="000F7813" w:rsidRPr="00707EAB" w:rsidRDefault="000F7813" w:rsidP="000F7813">
      <w:pPr>
        <w:spacing w:after="120"/>
        <w:rPr>
          <w:rFonts w:ascii="Arial" w:hAnsi="Arial" w:cs="Arial"/>
          <w:sz w:val="22"/>
          <w:szCs w:val="22"/>
        </w:rPr>
      </w:pPr>
      <w:r w:rsidRPr="00707EAB">
        <w:rPr>
          <w:rFonts w:ascii="Arial" w:hAnsi="Arial" w:cs="Arial"/>
          <w:sz w:val="22"/>
          <w:szCs w:val="22"/>
        </w:rPr>
        <w:t>b) doklady prokazující splnění chybějící části kvalifikace prostřednictvím jiné osoby,</w:t>
      </w:r>
    </w:p>
    <w:p w:rsidR="000F7813" w:rsidRPr="00707EAB" w:rsidRDefault="000F7813" w:rsidP="000F7813">
      <w:pPr>
        <w:spacing w:after="120"/>
        <w:rPr>
          <w:rFonts w:ascii="Arial" w:hAnsi="Arial" w:cs="Arial"/>
          <w:sz w:val="22"/>
          <w:szCs w:val="22"/>
        </w:rPr>
      </w:pPr>
      <w:r w:rsidRPr="00707EAB">
        <w:rPr>
          <w:rFonts w:ascii="Arial" w:hAnsi="Arial" w:cs="Arial"/>
          <w:sz w:val="22"/>
          <w:szCs w:val="22"/>
        </w:rPr>
        <w:t xml:space="preserve">c) </w:t>
      </w:r>
      <w:r w:rsidRPr="00707EAB">
        <w:rPr>
          <w:rFonts w:ascii="Arial" w:hAnsi="Arial" w:cs="Arial"/>
          <w:b/>
          <w:sz w:val="22"/>
          <w:szCs w:val="22"/>
        </w:rPr>
        <w:t>doklady o splnění základní způsobilosti podle </w:t>
      </w:r>
      <w:proofErr w:type="spellStart"/>
      <w:r w:rsidRPr="00707EAB">
        <w:rPr>
          <w:rFonts w:ascii="Arial" w:hAnsi="Arial" w:cs="Arial"/>
          <w:b/>
          <w:sz w:val="22"/>
          <w:szCs w:val="22"/>
        </w:rPr>
        <w:t>ust</w:t>
      </w:r>
      <w:proofErr w:type="spellEnd"/>
      <w:r w:rsidRPr="00707EAB">
        <w:rPr>
          <w:rFonts w:ascii="Arial" w:hAnsi="Arial" w:cs="Arial"/>
          <w:b/>
          <w:sz w:val="22"/>
          <w:szCs w:val="22"/>
        </w:rPr>
        <w:t>. § 74 jinou osobou</w:t>
      </w:r>
      <w:r w:rsidRPr="00707EAB">
        <w:rPr>
          <w:rFonts w:ascii="Arial" w:hAnsi="Arial" w:cs="Arial"/>
          <w:sz w:val="22"/>
          <w:szCs w:val="22"/>
        </w:rPr>
        <w:t xml:space="preserve"> a</w:t>
      </w:r>
    </w:p>
    <w:p w:rsidR="000F7813" w:rsidRPr="00707EAB" w:rsidRDefault="000F7813" w:rsidP="000F7813">
      <w:pPr>
        <w:spacing w:after="120"/>
        <w:rPr>
          <w:rFonts w:ascii="Arial" w:hAnsi="Arial" w:cs="Arial"/>
          <w:sz w:val="22"/>
          <w:szCs w:val="22"/>
        </w:rPr>
      </w:pPr>
      <w:r w:rsidRPr="00707EAB">
        <w:rPr>
          <w:rFonts w:ascii="Arial" w:hAnsi="Arial" w:cs="Arial"/>
          <w:sz w:val="22"/>
          <w:szCs w:val="22"/>
        </w:rPr>
        <w:t xml:space="preserve">d) písemný závazek jiné osoby k poskytnutí plnění určeného k plnění veřejné zakázky nebo k poskytnutí věcí nebo práv, s nimiž bude účastník oprávněn disponovat v rámci plnění </w:t>
      </w:r>
      <w:r w:rsidRPr="00707EAB">
        <w:rPr>
          <w:rFonts w:ascii="Arial" w:hAnsi="Arial" w:cs="Arial"/>
          <w:sz w:val="22"/>
          <w:szCs w:val="22"/>
        </w:rPr>
        <w:lastRenderedPageBreak/>
        <w:t>veřejné zakázky, a to alespoň v rozsahu, v jakém jiná osoba prokázala kvalifikaci za dodavatele. (dále jen „závazek podle písm. d)“)</w:t>
      </w:r>
    </w:p>
    <w:p w:rsidR="000F7813" w:rsidRPr="00707EAB" w:rsidRDefault="000F7813" w:rsidP="000F7813">
      <w:pPr>
        <w:rPr>
          <w:rFonts w:ascii="Arial" w:hAnsi="Arial" w:cs="Arial"/>
          <w:b/>
          <w:sz w:val="22"/>
          <w:szCs w:val="22"/>
        </w:rPr>
      </w:pPr>
    </w:p>
    <w:p w:rsidR="000F7813" w:rsidRPr="00707EAB" w:rsidRDefault="000F7813" w:rsidP="000F7813">
      <w:pPr>
        <w:rPr>
          <w:rFonts w:ascii="Arial" w:hAnsi="Arial" w:cs="Arial"/>
          <w:b/>
          <w:sz w:val="22"/>
          <w:szCs w:val="22"/>
        </w:rPr>
      </w:pPr>
      <w:r w:rsidRPr="00707EAB">
        <w:rPr>
          <w:rFonts w:ascii="Arial" w:hAnsi="Arial" w:cs="Arial"/>
          <w:b/>
          <w:sz w:val="22"/>
          <w:szCs w:val="22"/>
        </w:rPr>
        <w:t xml:space="preserve">Prokazuje-li účastník prostřednictvím jiné osoby kvalifikaci a předkládá doklady podle § 79 odst. 2 písm. b) nebo d) vztahující se k takové osobě, musí závazek podle písm. d) obsahovat výslovný závazek, že jiná osoba bude vykonávat konkrétní (tj. určitě specifikované) služby, ke kterým se prokazované kritérium kvalifikace vztahuje. </w:t>
      </w:r>
    </w:p>
    <w:p w:rsidR="000F7813" w:rsidRPr="00707EAB" w:rsidRDefault="000F7813" w:rsidP="000F7813">
      <w:pPr>
        <w:pStyle w:val="Nadpis2"/>
        <w:rPr>
          <w:rFonts w:ascii="Arial" w:hAnsi="Arial" w:cs="Arial"/>
          <w:sz w:val="22"/>
          <w:szCs w:val="22"/>
        </w:rPr>
      </w:pPr>
      <w:bookmarkStart w:id="7" w:name="_Ref485302690"/>
      <w:bookmarkStart w:id="8" w:name="_Toc135829525"/>
      <w:r w:rsidRPr="00707EAB">
        <w:rPr>
          <w:rFonts w:ascii="Arial" w:hAnsi="Arial" w:cs="Arial"/>
          <w:sz w:val="22"/>
          <w:szCs w:val="22"/>
        </w:rPr>
        <w:t>Základní způsobilost</w:t>
      </w:r>
      <w:bookmarkEnd w:id="7"/>
      <w:bookmarkEnd w:id="8"/>
    </w:p>
    <w:p w:rsidR="000F7813" w:rsidRPr="00707EAB" w:rsidRDefault="000F7813" w:rsidP="000F7813">
      <w:pPr>
        <w:pStyle w:val="Nadpis3"/>
        <w:rPr>
          <w:rFonts w:ascii="Arial" w:hAnsi="Arial" w:cs="Arial"/>
          <w:sz w:val="22"/>
          <w:szCs w:val="22"/>
        </w:rPr>
      </w:pPr>
      <w:bookmarkStart w:id="9" w:name="_Toc135829526"/>
      <w:r w:rsidRPr="00707EAB">
        <w:rPr>
          <w:rFonts w:ascii="Arial" w:hAnsi="Arial" w:cs="Arial"/>
          <w:sz w:val="22"/>
          <w:szCs w:val="22"/>
        </w:rPr>
        <w:t>Vymezení základní způsobilosti</w:t>
      </w:r>
      <w:bookmarkEnd w:id="9"/>
    </w:p>
    <w:p w:rsidR="000F7813" w:rsidRPr="00707EAB" w:rsidRDefault="000F7813" w:rsidP="000F7813">
      <w:pPr>
        <w:rPr>
          <w:rFonts w:ascii="Arial" w:hAnsi="Arial" w:cs="Arial"/>
          <w:sz w:val="22"/>
          <w:szCs w:val="22"/>
        </w:rPr>
      </w:pPr>
      <w:r w:rsidRPr="00707EAB">
        <w:rPr>
          <w:rFonts w:ascii="Arial" w:hAnsi="Arial" w:cs="Arial"/>
          <w:sz w:val="22"/>
          <w:szCs w:val="22"/>
        </w:rPr>
        <w:t>Způsobilým dle </w:t>
      </w:r>
      <w:proofErr w:type="spellStart"/>
      <w:r w:rsidRPr="00707EAB">
        <w:rPr>
          <w:rFonts w:ascii="Arial" w:hAnsi="Arial" w:cs="Arial"/>
          <w:sz w:val="22"/>
          <w:szCs w:val="22"/>
        </w:rPr>
        <w:t>ust</w:t>
      </w:r>
      <w:proofErr w:type="spellEnd"/>
      <w:r w:rsidRPr="00707EAB">
        <w:rPr>
          <w:rFonts w:ascii="Arial" w:hAnsi="Arial" w:cs="Arial"/>
          <w:sz w:val="22"/>
          <w:szCs w:val="22"/>
        </w:rPr>
        <w:t xml:space="preserve">. </w:t>
      </w:r>
      <w:proofErr w:type="gramStart"/>
      <w:r w:rsidRPr="00707EAB">
        <w:rPr>
          <w:rFonts w:ascii="Arial" w:hAnsi="Arial" w:cs="Arial"/>
          <w:sz w:val="22"/>
          <w:szCs w:val="22"/>
        </w:rPr>
        <w:t>§ 74</w:t>
      </w:r>
      <w:proofErr w:type="gramEnd"/>
      <w:r w:rsidRPr="00707EAB">
        <w:rPr>
          <w:rFonts w:ascii="Arial" w:hAnsi="Arial" w:cs="Arial"/>
          <w:sz w:val="22"/>
          <w:szCs w:val="22"/>
        </w:rPr>
        <w:t xml:space="preserve"> odst. 1 zákona </w:t>
      </w:r>
      <w:r w:rsidRPr="00707EAB">
        <w:rPr>
          <w:rFonts w:ascii="Arial" w:hAnsi="Arial" w:cs="Arial"/>
          <w:b/>
          <w:sz w:val="22"/>
          <w:szCs w:val="22"/>
        </w:rPr>
        <w:t>není</w:t>
      </w:r>
      <w:r w:rsidRPr="00707EAB">
        <w:rPr>
          <w:rFonts w:ascii="Arial" w:hAnsi="Arial" w:cs="Arial"/>
          <w:sz w:val="22"/>
          <w:szCs w:val="22"/>
        </w:rPr>
        <w:t xml:space="preserve"> dodavatel, </w:t>
      </w:r>
      <w:proofErr w:type="gramStart"/>
      <w:r w:rsidRPr="00707EAB">
        <w:rPr>
          <w:rFonts w:ascii="Arial" w:hAnsi="Arial" w:cs="Arial"/>
          <w:sz w:val="22"/>
          <w:szCs w:val="22"/>
        </w:rPr>
        <w:t>který:</w:t>
      </w:r>
      <w:proofErr w:type="gramEnd"/>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sz w:val="22"/>
          <w:szCs w:val="22"/>
        </w:rPr>
      </w:pPr>
      <w:r w:rsidRPr="00707EAB">
        <w:rPr>
          <w:rFonts w:ascii="Arial" w:hAnsi="Arial" w:cs="Arial"/>
          <w:sz w:val="22"/>
          <w:szCs w:val="22"/>
        </w:rPr>
        <w:t xml:space="preserve">a) byl v zemi svého sídla v posledních 5 letech před zahájením řízení pravomocně odsouzen pro trestný čin uvedený v příloze </w:t>
      </w:r>
      <w:proofErr w:type="gramStart"/>
      <w:r w:rsidRPr="00707EAB">
        <w:rPr>
          <w:rFonts w:ascii="Arial" w:hAnsi="Arial" w:cs="Arial"/>
          <w:sz w:val="22"/>
          <w:szCs w:val="22"/>
        </w:rPr>
        <w:t>č. 3 zákona</w:t>
      </w:r>
      <w:proofErr w:type="gramEnd"/>
      <w:r w:rsidRPr="00707EAB">
        <w:rPr>
          <w:rFonts w:ascii="Arial" w:hAnsi="Arial" w:cs="Arial"/>
          <w:sz w:val="22"/>
          <w:szCs w:val="22"/>
        </w:rPr>
        <w:t xml:space="preserve"> nebo obdobný trestný čin podle právního řádu země sídla dodavatele; k zahlazeným odsouzením se nepřihlíží,</w:t>
      </w:r>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sz w:val="22"/>
          <w:szCs w:val="22"/>
        </w:rPr>
      </w:pPr>
      <w:r w:rsidRPr="00707EAB">
        <w:rPr>
          <w:rFonts w:ascii="Arial" w:hAnsi="Arial" w:cs="Arial"/>
          <w:sz w:val="22"/>
          <w:szCs w:val="22"/>
        </w:rPr>
        <w:t>b) má v České republice nebo v zemi svého sídla v evidenci daní zachycen splatný daňový nedoplatek,</w:t>
      </w:r>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sz w:val="22"/>
          <w:szCs w:val="22"/>
        </w:rPr>
      </w:pPr>
      <w:r w:rsidRPr="00707EAB">
        <w:rPr>
          <w:rFonts w:ascii="Arial" w:hAnsi="Arial" w:cs="Arial"/>
          <w:sz w:val="22"/>
          <w:szCs w:val="22"/>
        </w:rPr>
        <w:t>c) má v České republice nebo v zemi svého sídla splatný nedoplatek na pojistném nebo na penále na veřejné zdravotní pojištění,</w:t>
      </w:r>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sz w:val="22"/>
          <w:szCs w:val="22"/>
        </w:rPr>
      </w:pPr>
      <w:r w:rsidRPr="00707EAB">
        <w:rPr>
          <w:rFonts w:ascii="Arial" w:hAnsi="Arial" w:cs="Arial"/>
          <w:sz w:val="22"/>
          <w:szCs w:val="22"/>
        </w:rPr>
        <w:t>d) má v České republice nebo v zemi svého sídla splatný nedoplatek na pojistném nebo na penále na sociální zabezpečení a příspěvku na státní politiku zaměstnanosti,</w:t>
      </w:r>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sz w:val="22"/>
          <w:szCs w:val="22"/>
        </w:rPr>
      </w:pPr>
      <w:r w:rsidRPr="00707EAB">
        <w:rPr>
          <w:rFonts w:ascii="Arial" w:hAnsi="Arial" w:cs="Arial"/>
          <w:sz w:val="22"/>
          <w:szCs w:val="22"/>
        </w:rPr>
        <w:t>e) je v likvidaci, proti </w:t>
      </w:r>
      <w:proofErr w:type="gramStart"/>
      <w:r w:rsidRPr="00707EAB">
        <w:rPr>
          <w:rFonts w:ascii="Arial" w:hAnsi="Arial" w:cs="Arial"/>
          <w:sz w:val="22"/>
          <w:szCs w:val="22"/>
        </w:rPr>
        <w:t>němuž</w:t>
      </w:r>
      <w:proofErr w:type="gramEnd"/>
      <w:r w:rsidRPr="00707EAB">
        <w:rPr>
          <w:rFonts w:ascii="Arial" w:hAnsi="Arial" w:cs="Arial"/>
          <w:sz w:val="22"/>
          <w:szCs w:val="22"/>
        </w:rPr>
        <w:t xml:space="preserve"> bylo vydáno rozhodnutí o úpadku, vůči němuž byla nařízena nucená správa podle jiného právního předpisu nebo v obdobné situaci podle právního řádu země sídla dodavatele.</w:t>
      </w:r>
    </w:p>
    <w:p w:rsidR="000F7813" w:rsidRPr="00707EAB" w:rsidRDefault="000F7813" w:rsidP="000F7813">
      <w:pPr>
        <w:pStyle w:val="Nadpis3"/>
        <w:rPr>
          <w:rFonts w:ascii="Arial" w:hAnsi="Arial" w:cs="Arial"/>
          <w:sz w:val="22"/>
          <w:szCs w:val="22"/>
        </w:rPr>
      </w:pPr>
      <w:bookmarkStart w:id="10" w:name="_Toc135829527"/>
      <w:r w:rsidRPr="00707EAB">
        <w:rPr>
          <w:rFonts w:ascii="Arial" w:hAnsi="Arial" w:cs="Arial"/>
          <w:sz w:val="22"/>
          <w:szCs w:val="22"/>
        </w:rPr>
        <w:t>Způsob prokázání základní způsobilosti</w:t>
      </w:r>
      <w:bookmarkEnd w:id="10"/>
    </w:p>
    <w:p w:rsidR="000F7813" w:rsidRPr="00707EAB" w:rsidRDefault="000F7813" w:rsidP="000F7813">
      <w:pPr>
        <w:rPr>
          <w:rFonts w:ascii="Arial" w:hAnsi="Arial" w:cs="Arial"/>
          <w:sz w:val="22"/>
          <w:szCs w:val="22"/>
        </w:rPr>
      </w:pPr>
      <w:r w:rsidRPr="00707EAB">
        <w:rPr>
          <w:rFonts w:ascii="Arial" w:hAnsi="Arial" w:cs="Arial"/>
          <w:sz w:val="22"/>
          <w:szCs w:val="22"/>
        </w:rPr>
        <w:t>V souladu s </w:t>
      </w:r>
      <w:proofErr w:type="spellStart"/>
      <w:r w:rsidRPr="00707EAB">
        <w:rPr>
          <w:rFonts w:ascii="Arial" w:hAnsi="Arial" w:cs="Arial"/>
          <w:sz w:val="22"/>
          <w:szCs w:val="22"/>
        </w:rPr>
        <w:t>ust</w:t>
      </w:r>
      <w:proofErr w:type="spellEnd"/>
      <w:r w:rsidRPr="00707EAB">
        <w:rPr>
          <w:rFonts w:ascii="Arial" w:hAnsi="Arial" w:cs="Arial"/>
          <w:sz w:val="22"/>
          <w:szCs w:val="22"/>
        </w:rPr>
        <w:t>. § 75 odst. 1 zákona dodavatel prokazuje splnění podmínek základní způsobilosti ve vztahu k České republice předložením:</w:t>
      </w:r>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sz w:val="22"/>
          <w:szCs w:val="22"/>
        </w:rPr>
      </w:pPr>
      <w:r w:rsidRPr="00707EAB">
        <w:rPr>
          <w:rFonts w:ascii="Arial" w:hAnsi="Arial" w:cs="Arial"/>
          <w:sz w:val="22"/>
          <w:szCs w:val="22"/>
        </w:rPr>
        <w:t xml:space="preserve">a) </w:t>
      </w:r>
      <w:r w:rsidRPr="00707EAB">
        <w:rPr>
          <w:rFonts w:ascii="Arial" w:hAnsi="Arial" w:cs="Arial"/>
          <w:sz w:val="22"/>
          <w:szCs w:val="22"/>
          <w:u w:val="single"/>
        </w:rPr>
        <w:t>výpisu z evidence Rejstříku trestů</w:t>
      </w:r>
      <w:r w:rsidRPr="00707EAB">
        <w:rPr>
          <w:rFonts w:ascii="Arial" w:hAnsi="Arial" w:cs="Arial"/>
          <w:sz w:val="22"/>
          <w:szCs w:val="22"/>
        </w:rPr>
        <w:t xml:space="preserve"> ve vztahu k </w:t>
      </w:r>
      <w:proofErr w:type="spellStart"/>
      <w:r w:rsidRPr="00707EAB">
        <w:rPr>
          <w:rFonts w:ascii="Arial" w:hAnsi="Arial" w:cs="Arial"/>
          <w:sz w:val="22"/>
          <w:szCs w:val="22"/>
        </w:rPr>
        <w:t>ust</w:t>
      </w:r>
      <w:proofErr w:type="spellEnd"/>
      <w:r w:rsidRPr="00707EAB">
        <w:rPr>
          <w:rFonts w:ascii="Arial" w:hAnsi="Arial" w:cs="Arial"/>
          <w:sz w:val="22"/>
          <w:szCs w:val="22"/>
        </w:rPr>
        <w:t>. § 74 odst. 1 písm. a) zákona,</w:t>
      </w:r>
    </w:p>
    <w:p w:rsidR="000F7813" w:rsidRPr="00707EAB" w:rsidRDefault="000F7813" w:rsidP="000F7813">
      <w:pPr>
        <w:rPr>
          <w:rFonts w:ascii="Arial" w:hAnsi="Arial" w:cs="Arial"/>
          <w:sz w:val="22"/>
          <w:szCs w:val="22"/>
        </w:rPr>
      </w:pPr>
      <w:r w:rsidRPr="00707EAB">
        <w:rPr>
          <w:rFonts w:ascii="Arial" w:hAnsi="Arial" w:cs="Arial"/>
          <w:sz w:val="22"/>
          <w:szCs w:val="22"/>
        </w:rPr>
        <w:t xml:space="preserve">b) </w:t>
      </w:r>
      <w:r w:rsidRPr="00707EAB">
        <w:rPr>
          <w:rFonts w:ascii="Arial" w:hAnsi="Arial" w:cs="Arial"/>
          <w:sz w:val="22"/>
          <w:szCs w:val="22"/>
          <w:u w:val="single"/>
        </w:rPr>
        <w:t>potvrzení příslušného finančního úřadu</w:t>
      </w:r>
      <w:r w:rsidRPr="00707EAB">
        <w:rPr>
          <w:rFonts w:ascii="Arial" w:hAnsi="Arial" w:cs="Arial"/>
          <w:sz w:val="22"/>
          <w:szCs w:val="22"/>
        </w:rPr>
        <w:t xml:space="preserve"> ve vztahu k </w:t>
      </w:r>
      <w:proofErr w:type="spellStart"/>
      <w:r w:rsidRPr="00707EAB">
        <w:rPr>
          <w:rFonts w:ascii="Arial" w:hAnsi="Arial" w:cs="Arial"/>
          <w:sz w:val="22"/>
          <w:szCs w:val="22"/>
        </w:rPr>
        <w:t>ust</w:t>
      </w:r>
      <w:proofErr w:type="spellEnd"/>
      <w:r w:rsidRPr="00707EAB">
        <w:rPr>
          <w:rFonts w:ascii="Arial" w:hAnsi="Arial" w:cs="Arial"/>
          <w:sz w:val="22"/>
          <w:szCs w:val="22"/>
        </w:rPr>
        <w:t>. § 74 odst. 1 písm. b) zákona,</w:t>
      </w:r>
    </w:p>
    <w:p w:rsidR="000F7813" w:rsidRPr="00707EAB" w:rsidRDefault="000F7813" w:rsidP="000F7813">
      <w:pPr>
        <w:rPr>
          <w:rFonts w:ascii="Arial" w:hAnsi="Arial" w:cs="Arial"/>
          <w:sz w:val="22"/>
          <w:szCs w:val="22"/>
        </w:rPr>
      </w:pPr>
      <w:r w:rsidRPr="00707EAB">
        <w:rPr>
          <w:rFonts w:ascii="Arial" w:hAnsi="Arial" w:cs="Arial"/>
          <w:sz w:val="22"/>
          <w:szCs w:val="22"/>
        </w:rPr>
        <w:t xml:space="preserve">c) </w:t>
      </w:r>
      <w:r w:rsidRPr="00707EAB">
        <w:rPr>
          <w:rFonts w:ascii="Arial" w:hAnsi="Arial" w:cs="Arial"/>
          <w:sz w:val="22"/>
          <w:szCs w:val="22"/>
          <w:u w:val="single"/>
        </w:rPr>
        <w:t>písemného čestného prohlášení ve vztahu ke spotřební dani</w:t>
      </w:r>
      <w:r w:rsidRPr="00707EAB">
        <w:rPr>
          <w:rFonts w:ascii="Arial" w:hAnsi="Arial" w:cs="Arial"/>
          <w:sz w:val="22"/>
          <w:szCs w:val="22"/>
        </w:rPr>
        <w:t xml:space="preserve"> ve vztahu k </w:t>
      </w:r>
      <w:proofErr w:type="spellStart"/>
      <w:r w:rsidRPr="00707EAB">
        <w:rPr>
          <w:rFonts w:ascii="Arial" w:hAnsi="Arial" w:cs="Arial"/>
          <w:sz w:val="22"/>
          <w:szCs w:val="22"/>
        </w:rPr>
        <w:t>ust</w:t>
      </w:r>
      <w:proofErr w:type="spellEnd"/>
      <w:r w:rsidRPr="00707EAB">
        <w:rPr>
          <w:rFonts w:ascii="Arial" w:hAnsi="Arial" w:cs="Arial"/>
          <w:sz w:val="22"/>
          <w:szCs w:val="22"/>
        </w:rPr>
        <w:t>. § 74 odst. 1 písm. b) zákona,</w:t>
      </w:r>
    </w:p>
    <w:p w:rsidR="000F7813" w:rsidRPr="00707EAB" w:rsidRDefault="000F7813" w:rsidP="000F7813">
      <w:pPr>
        <w:rPr>
          <w:rFonts w:ascii="Arial" w:hAnsi="Arial" w:cs="Arial"/>
          <w:sz w:val="22"/>
          <w:szCs w:val="22"/>
        </w:rPr>
      </w:pPr>
      <w:r w:rsidRPr="00707EAB">
        <w:rPr>
          <w:rFonts w:ascii="Arial" w:hAnsi="Arial" w:cs="Arial"/>
          <w:sz w:val="22"/>
          <w:szCs w:val="22"/>
        </w:rPr>
        <w:t xml:space="preserve">d) </w:t>
      </w:r>
      <w:r w:rsidRPr="00707EAB">
        <w:rPr>
          <w:rFonts w:ascii="Arial" w:hAnsi="Arial" w:cs="Arial"/>
          <w:sz w:val="22"/>
          <w:szCs w:val="22"/>
          <w:u w:val="single"/>
        </w:rPr>
        <w:t>písemného čestného prohlášení</w:t>
      </w:r>
      <w:r w:rsidRPr="00707EAB">
        <w:rPr>
          <w:rFonts w:ascii="Arial" w:hAnsi="Arial" w:cs="Arial"/>
          <w:sz w:val="22"/>
          <w:szCs w:val="22"/>
        </w:rPr>
        <w:t xml:space="preserve"> ve vztahu k </w:t>
      </w:r>
      <w:proofErr w:type="spellStart"/>
      <w:r w:rsidRPr="00707EAB">
        <w:rPr>
          <w:rFonts w:ascii="Arial" w:hAnsi="Arial" w:cs="Arial"/>
          <w:sz w:val="22"/>
          <w:szCs w:val="22"/>
        </w:rPr>
        <w:t>ust</w:t>
      </w:r>
      <w:proofErr w:type="spellEnd"/>
      <w:r w:rsidRPr="00707EAB">
        <w:rPr>
          <w:rFonts w:ascii="Arial" w:hAnsi="Arial" w:cs="Arial"/>
          <w:sz w:val="22"/>
          <w:szCs w:val="22"/>
        </w:rPr>
        <w:t>. § 74 odst. 1 písm. c) zákona,</w:t>
      </w:r>
    </w:p>
    <w:p w:rsidR="000F7813" w:rsidRPr="00707EAB" w:rsidRDefault="000F7813" w:rsidP="000F7813">
      <w:pPr>
        <w:rPr>
          <w:rFonts w:ascii="Arial" w:hAnsi="Arial" w:cs="Arial"/>
          <w:sz w:val="22"/>
          <w:szCs w:val="22"/>
        </w:rPr>
      </w:pPr>
      <w:r w:rsidRPr="00707EAB">
        <w:rPr>
          <w:rFonts w:ascii="Arial" w:hAnsi="Arial" w:cs="Arial"/>
          <w:sz w:val="22"/>
          <w:szCs w:val="22"/>
        </w:rPr>
        <w:t xml:space="preserve">e) </w:t>
      </w:r>
      <w:r w:rsidRPr="00707EAB">
        <w:rPr>
          <w:rFonts w:ascii="Arial" w:hAnsi="Arial" w:cs="Arial"/>
          <w:sz w:val="22"/>
          <w:szCs w:val="22"/>
          <w:u w:val="single"/>
        </w:rPr>
        <w:t>potvrzení příslušné okresní správy sociálního zabezpečení</w:t>
      </w:r>
      <w:r w:rsidRPr="00707EAB">
        <w:rPr>
          <w:rFonts w:ascii="Arial" w:hAnsi="Arial" w:cs="Arial"/>
          <w:sz w:val="22"/>
          <w:szCs w:val="22"/>
        </w:rPr>
        <w:t xml:space="preserve"> ve vztahu k </w:t>
      </w:r>
      <w:proofErr w:type="spellStart"/>
      <w:r w:rsidRPr="00707EAB">
        <w:rPr>
          <w:rFonts w:ascii="Arial" w:hAnsi="Arial" w:cs="Arial"/>
          <w:sz w:val="22"/>
          <w:szCs w:val="22"/>
        </w:rPr>
        <w:t>ust</w:t>
      </w:r>
      <w:proofErr w:type="spellEnd"/>
      <w:r w:rsidRPr="00707EAB">
        <w:rPr>
          <w:rFonts w:ascii="Arial" w:hAnsi="Arial" w:cs="Arial"/>
          <w:sz w:val="22"/>
          <w:szCs w:val="22"/>
        </w:rPr>
        <w:t>. § 74 odst. 1 písm. d) zákona,</w:t>
      </w:r>
    </w:p>
    <w:p w:rsidR="000F7813" w:rsidRPr="00707EAB" w:rsidRDefault="000F7813" w:rsidP="000F7813">
      <w:pPr>
        <w:rPr>
          <w:rFonts w:ascii="Arial" w:hAnsi="Arial" w:cs="Arial"/>
          <w:sz w:val="22"/>
          <w:szCs w:val="22"/>
        </w:rPr>
      </w:pPr>
      <w:r w:rsidRPr="00707EAB">
        <w:rPr>
          <w:rFonts w:ascii="Arial" w:hAnsi="Arial" w:cs="Arial"/>
          <w:sz w:val="22"/>
          <w:szCs w:val="22"/>
        </w:rPr>
        <w:t xml:space="preserve">f) </w:t>
      </w:r>
      <w:r w:rsidRPr="00707EAB">
        <w:rPr>
          <w:rFonts w:ascii="Arial" w:hAnsi="Arial" w:cs="Arial"/>
          <w:sz w:val="22"/>
          <w:szCs w:val="22"/>
          <w:u w:val="single"/>
        </w:rPr>
        <w:t>výpisu z obchodního rejstříku, nebo předložením písemného čestného prohlášení v případě, že není v obchodním rejstříku zapsán</w:t>
      </w:r>
      <w:r w:rsidRPr="00707EAB">
        <w:rPr>
          <w:rFonts w:ascii="Arial" w:hAnsi="Arial" w:cs="Arial"/>
          <w:sz w:val="22"/>
          <w:szCs w:val="22"/>
        </w:rPr>
        <w:t>, ve vztahu k </w:t>
      </w:r>
      <w:proofErr w:type="spellStart"/>
      <w:r w:rsidRPr="00707EAB">
        <w:rPr>
          <w:rFonts w:ascii="Arial" w:hAnsi="Arial" w:cs="Arial"/>
          <w:sz w:val="22"/>
          <w:szCs w:val="22"/>
        </w:rPr>
        <w:t>ust</w:t>
      </w:r>
      <w:proofErr w:type="spellEnd"/>
      <w:r w:rsidRPr="00707EAB">
        <w:rPr>
          <w:rFonts w:ascii="Arial" w:hAnsi="Arial" w:cs="Arial"/>
          <w:sz w:val="22"/>
          <w:szCs w:val="22"/>
        </w:rPr>
        <w:t>. § 74 odst. 1 písm. e) zákona.</w:t>
      </w:r>
    </w:p>
    <w:p w:rsidR="000F7813" w:rsidRPr="00707EAB" w:rsidRDefault="000F7813" w:rsidP="000F7813">
      <w:pPr>
        <w:rPr>
          <w:rFonts w:ascii="Arial" w:hAnsi="Arial" w:cs="Arial"/>
          <w:sz w:val="22"/>
          <w:szCs w:val="22"/>
        </w:rPr>
      </w:pPr>
      <w:r w:rsidRPr="00707EAB">
        <w:rPr>
          <w:rFonts w:ascii="Arial" w:hAnsi="Arial" w:cs="Arial"/>
          <w:sz w:val="22"/>
          <w:szCs w:val="22"/>
        </w:rPr>
        <w:t xml:space="preserve">Je-li </w:t>
      </w:r>
      <w:r w:rsidRPr="00707EAB">
        <w:rPr>
          <w:rFonts w:ascii="Arial" w:hAnsi="Arial" w:cs="Arial"/>
          <w:b/>
          <w:sz w:val="22"/>
          <w:szCs w:val="22"/>
        </w:rPr>
        <w:t>dodavatelem právnická osoba</w:t>
      </w:r>
      <w:r w:rsidRPr="00707EAB">
        <w:rPr>
          <w:rFonts w:ascii="Arial" w:hAnsi="Arial" w:cs="Arial"/>
          <w:sz w:val="22"/>
          <w:szCs w:val="22"/>
        </w:rPr>
        <w:t xml:space="preserve">, musí </w:t>
      </w:r>
      <w:proofErr w:type="gramStart"/>
      <w:r w:rsidRPr="00707EAB">
        <w:rPr>
          <w:rFonts w:ascii="Arial" w:hAnsi="Arial" w:cs="Arial"/>
          <w:sz w:val="22"/>
          <w:szCs w:val="22"/>
        </w:rPr>
        <w:t>podmínku</w:t>
      </w:r>
      <w:proofErr w:type="gramEnd"/>
      <w:r w:rsidRPr="00707EAB">
        <w:rPr>
          <w:rFonts w:ascii="Arial" w:hAnsi="Arial" w:cs="Arial"/>
          <w:sz w:val="22"/>
          <w:szCs w:val="22"/>
        </w:rPr>
        <w:t xml:space="preserve"> podle </w:t>
      </w:r>
      <w:proofErr w:type="spellStart"/>
      <w:r w:rsidRPr="00707EAB">
        <w:rPr>
          <w:rFonts w:ascii="Arial" w:hAnsi="Arial" w:cs="Arial"/>
          <w:sz w:val="22"/>
          <w:szCs w:val="22"/>
        </w:rPr>
        <w:t>ust</w:t>
      </w:r>
      <w:proofErr w:type="spellEnd"/>
      <w:r w:rsidRPr="00707EAB">
        <w:rPr>
          <w:rFonts w:ascii="Arial" w:hAnsi="Arial" w:cs="Arial"/>
          <w:sz w:val="22"/>
          <w:szCs w:val="22"/>
        </w:rPr>
        <w:t xml:space="preserve">. § 74 odst. 1 písm. a) zákona splňovat tato právnická osoba a zároveň každý člen statutárního orgánu. Je-li členem statutárního orgánu dodavatele právnická osoba, musí </w:t>
      </w:r>
      <w:proofErr w:type="gramStart"/>
      <w:r w:rsidRPr="00707EAB">
        <w:rPr>
          <w:rFonts w:ascii="Arial" w:hAnsi="Arial" w:cs="Arial"/>
          <w:sz w:val="22"/>
          <w:szCs w:val="22"/>
        </w:rPr>
        <w:t>podmínku</w:t>
      </w:r>
      <w:proofErr w:type="gramEnd"/>
      <w:r w:rsidRPr="00707EAB">
        <w:rPr>
          <w:rFonts w:ascii="Arial" w:hAnsi="Arial" w:cs="Arial"/>
          <w:sz w:val="22"/>
          <w:szCs w:val="22"/>
        </w:rPr>
        <w:t xml:space="preserve"> podle </w:t>
      </w:r>
      <w:proofErr w:type="spellStart"/>
      <w:r w:rsidRPr="00707EAB">
        <w:rPr>
          <w:rFonts w:ascii="Arial" w:hAnsi="Arial" w:cs="Arial"/>
          <w:sz w:val="22"/>
          <w:szCs w:val="22"/>
        </w:rPr>
        <w:t>ust</w:t>
      </w:r>
      <w:proofErr w:type="spellEnd"/>
      <w:r w:rsidRPr="00707EAB">
        <w:rPr>
          <w:rFonts w:ascii="Arial" w:hAnsi="Arial" w:cs="Arial"/>
          <w:sz w:val="22"/>
          <w:szCs w:val="22"/>
        </w:rPr>
        <w:t>. § 74 odst. 1 písm. a) zákona splňovat:</w:t>
      </w:r>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sz w:val="22"/>
          <w:szCs w:val="22"/>
        </w:rPr>
      </w:pPr>
      <w:r w:rsidRPr="00707EAB">
        <w:rPr>
          <w:rFonts w:ascii="Arial" w:hAnsi="Arial" w:cs="Arial"/>
          <w:sz w:val="22"/>
          <w:szCs w:val="22"/>
        </w:rPr>
        <w:t>a) tato právnická osoba,</w:t>
      </w:r>
    </w:p>
    <w:p w:rsidR="000F7813" w:rsidRPr="00707EAB" w:rsidRDefault="000F7813" w:rsidP="000F7813">
      <w:pPr>
        <w:rPr>
          <w:rFonts w:ascii="Arial" w:hAnsi="Arial" w:cs="Arial"/>
          <w:sz w:val="22"/>
          <w:szCs w:val="22"/>
        </w:rPr>
      </w:pPr>
      <w:r w:rsidRPr="00707EAB">
        <w:rPr>
          <w:rFonts w:ascii="Arial" w:hAnsi="Arial" w:cs="Arial"/>
          <w:sz w:val="22"/>
          <w:szCs w:val="22"/>
        </w:rPr>
        <w:t>b) každý člen statutárního orgánu této právnické osoby a </w:t>
      </w:r>
    </w:p>
    <w:p w:rsidR="000F7813" w:rsidRPr="00707EAB" w:rsidRDefault="000F7813" w:rsidP="000F7813">
      <w:pPr>
        <w:rPr>
          <w:rFonts w:ascii="Arial" w:hAnsi="Arial" w:cs="Arial"/>
          <w:sz w:val="22"/>
          <w:szCs w:val="22"/>
        </w:rPr>
      </w:pPr>
      <w:r w:rsidRPr="00707EAB">
        <w:rPr>
          <w:rFonts w:ascii="Arial" w:hAnsi="Arial" w:cs="Arial"/>
          <w:sz w:val="22"/>
          <w:szCs w:val="22"/>
        </w:rPr>
        <w:t>c) osoba zastupující tuto právnickou osobu v statutárním orgánu dodavatele.</w:t>
      </w:r>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b/>
          <w:sz w:val="22"/>
          <w:szCs w:val="22"/>
        </w:rPr>
      </w:pPr>
      <w:r w:rsidRPr="00707EAB">
        <w:rPr>
          <w:rFonts w:ascii="Arial" w:hAnsi="Arial" w:cs="Arial"/>
          <w:sz w:val="22"/>
          <w:szCs w:val="22"/>
        </w:rPr>
        <w:lastRenderedPageBreak/>
        <w:t>Účastní-li se</w:t>
      </w:r>
      <w:r w:rsidR="00785FD6" w:rsidRPr="00707EAB">
        <w:rPr>
          <w:rFonts w:ascii="Arial" w:hAnsi="Arial" w:cs="Arial"/>
          <w:sz w:val="22"/>
          <w:szCs w:val="22"/>
        </w:rPr>
        <w:t xml:space="preserve"> výběrového</w:t>
      </w:r>
      <w:r w:rsidRPr="00707EAB">
        <w:rPr>
          <w:rFonts w:ascii="Arial" w:hAnsi="Arial" w:cs="Arial"/>
          <w:sz w:val="22"/>
          <w:szCs w:val="22"/>
        </w:rPr>
        <w:t xml:space="preserve"> řízení </w:t>
      </w:r>
      <w:r w:rsidRPr="00707EAB">
        <w:rPr>
          <w:rFonts w:ascii="Arial" w:hAnsi="Arial" w:cs="Arial"/>
          <w:b/>
          <w:sz w:val="22"/>
          <w:szCs w:val="22"/>
        </w:rPr>
        <w:t>pobočka závodu</w:t>
      </w:r>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sz w:val="22"/>
          <w:szCs w:val="22"/>
        </w:rPr>
      </w:pPr>
      <w:r w:rsidRPr="00707EAB">
        <w:rPr>
          <w:rFonts w:ascii="Arial" w:hAnsi="Arial" w:cs="Arial"/>
          <w:sz w:val="22"/>
          <w:szCs w:val="22"/>
        </w:rPr>
        <w:t xml:space="preserve">a) </w:t>
      </w:r>
      <w:r w:rsidRPr="00707EAB">
        <w:rPr>
          <w:rFonts w:ascii="Arial" w:hAnsi="Arial" w:cs="Arial"/>
          <w:b/>
          <w:sz w:val="22"/>
          <w:szCs w:val="22"/>
        </w:rPr>
        <w:t>zahraniční právnické osoby</w:t>
      </w:r>
      <w:r w:rsidRPr="00707EAB">
        <w:rPr>
          <w:rFonts w:ascii="Arial" w:hAnsi="Arial" w:cs="Arial"/>
          <w:sz w:val="22"/>
          <w:szCs w:val="22"/>
        </w:rPr>
        <w:t xml:space="preserve">, musí </w:t>
      </w:r>
      <w:proofErr w:type="gramStart"/>
      <w:r w:rsidRPr="00707EAB">
        <w:rPr>
          <w:rFonts w:ascii="Arial" w:hAnsi="Arial" w:cs="Arial"/>
          <w:sz w:val="22"/>
          <w:szCs w:val="22"/>
        </w:rPr>
        <w:t>podmínku</w:t>
      </w:r>
      <w:proofErr w:type="gramEnd"/>
      <w:r w:rsidRPr="00707EAB">
        <w:rPr>
          <w:rFonts w:ascii="Arial" w:hAnsi="Arial" w:cs="Arial"/>
          <w:sz w:val="22"/>
          <w:szCs w:val="22"/>
        </w:rPr>
        <w:t xml:space="preserve"> podle </w:t>
      </w:r>
      <w:proofErr w:type="spellStart"/>
      <w:r w:rsidRPr="00707EAB">
        <w:rPr>
          <w:rFonts w:ascii="Arial" w:hAnsi="Arial" w:cs="Arial"/>
          <w:sz w:val="22"/>
          <w:szCs w:val="22"/>
        </w:rPr>
        <w:t>ust</w:t>
      </w:r>
      <w:proofErr w:type="spellEnd"/>
      <w:r w:rsidRPr="00707EAB">
        <w:rPr>
          <w:rFonts w:ascii="Arial" w:hAnsi="Arial" w:cs="Arial"/>
          <w:sz w:val="22"/>
          <w:szCs w:val="22"/>
        </w:rPr>
        <w:t>. § 74 odst. 1 písm. a) zákona splňovat tato právnická osoba a vedoucí pobočky závodu,</w:t>
      </w:r>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sz w:val="22"/>
          <w:szCs w:val="22"/>
        </w:rPr>
      </w:pPr>
      <w:r w:rsidRPr="00707EAB">
        <w:rPr>
          <w:rFonts w:ascii="Arial" w:hAnsi="Arial" w:cs="Arial"/>
          <w:sz w:val="22"/>
          <w:szCs w:val="22"/>
        </w:rPr>
        <w:t xml:space="preserve">b) </w:t>
      </w:r>
      <w:r w:rsidRPr="00707EAB">
        <w:rPr>
          <w:rFonts w:ascii="Arial" w:hAnsi="Arial" w:cs="Arial"/>
          <w:b/>
          <w:sz w:val="22"/>
          <w:szCs w:val="22"/>
        </w:rPr>
        <w:t>české právnické osoby</w:t>
      </w:r>
      <w:r w:rsidRPr="00707EAB">
        <w:rPr>
          <w:rFonts w:ascii="Arial" w:hAnsi="Arial" w:cs="Arial"/>
          <w:sz w:val="22"/>
          <w:szCs w:val="22"/>
        </w:rPr>
        <w:t xml:space="preserve">, musí </w:t>
      </w:r>
      <w:proofErr w:type="gramStart"/>
      <w:r w:rsidRPr="00707EAB">
        <w:rPr>
          <w:rFonts w:ascii="Arial" w:hAnsi="Arial" w:cs="Arial"/>
          <w:sz w:val="22"/>
          <w:szCs w:val="22"/>
        </w:rPr>
        <w:t>podmínku</w:t>
      </w:r>
      <w:proofErr w:type="gramEnd"/>
      <w:r w:rsidRPr="00707EAB">
        <w:rPr>
          <w:rFonts w:ascii="Arial" w:hAnsi="Arial" w:cs="Arial"/>
          <w:sz w:val="22"/>
          <w:szCs w:val="22"/>
        </w:rPr>
        <w:t xml:space="preserve"> podle </w:t>
      </w:r>
      <w:proofErr w:type="spellStart"/>
      <w:r w:rsidRPr="00707EAB">
        <w:rPr>
          <w:rFonts w:ascii="Arial" w:hAnsi="Arial" w:cs="Arial"/>
          <w:sz w:val="22"/>
          <w:szCs w:val="22"/>
        </w:rPr>
        <w:t>ust</w:t>
      </w:r>
      <w:proofErr w:type="spellEnd"/>
      <w:r w:rsidRPr="00707EAB">
        <w:rPr>
          <w:rFonts w:ascii="Arial" w:hAnsi="Arial" w:cs="Arial"/>
          <w:sz w:val="22"/>
          <w:szCs w:val="22"/>
        </w:rPr>
        <w:t>. § 74 odst. 1 písm. a) zákona splňovat osoby uvedené v </w:t>
      </w:r>
      <w:proofErr w:type="spellStart"/>
      <w:r w:rsidRPr="00707EAB">
        <w:rPr>
          <w:rFonts w:ascii="Arial" w:hAnsi="Arial" w:cs="Arial"/>
          <w:sz w:val="22"/>
          <w:szCs w:val="22"/>
        </w:rPr>
        <w:t>ust</w:t>
      </w:r>
      <w:proofErr w:type="spellEnd"/>
      <w:r w:rsidRPr="00707EAB">
        <w:rPr>
          <w:rFonts w:ascii="Arial" w:hAnsi="Arial" w:cs="Arial"/>
          <w:sz w:val="22"/>
          <w:szCs w:val="22"/>
        </w:rPr>
        <w:t>. § 74 odst. 2 zákona a vedoucí pobočky závodu.</w:t>
      </w:r>
    </w:p>
    <w:p w:rsidR="000F7813" w:rsidRPr="00707EAB" w:rsidRDefault="000F7813" w:rsidP="000F7813">
      <w:pPr>
        <w:pStyle w:val="Nadpis2"/>
        <w:rPr>
          <w:rFonts w:ascii="Arial" w:hAnsi="Arial" w:cs="Arial"/>
          <w:sz w:val="22"/>
          <w:szCs w:val="22"/>
        </w:rPr>
      </w:pPr>
      <w:bookmarkStart w:id="11" w:name="_Ref485302703"/>
      <w:bookmarkStart w:id="12" w:name="_Toc135829528"/>
      <w:r w:rsidRPr="00707EAB">
        <w:rPr>
          <w:rFonts w:ascii="Arial" w:hAnsi="Arial" w:cs="Arial"/>
          <w:sz w:val="22"/>
          <w:szCs w:val="22"/>
        </w:rPr>
        <w:t>Profesní způsobilost</w:t>
      </w:r>
      <w:bookmarkEnd w:id="11"/>
      <w:bookmarkEnd w:id="12"/>
    </w:p>
    <w:p w:rsidR="000F7813" w:rsidRPr="00707EAB" w:rsidRDefault="000F7813" w:rsidP="000F7813">
      <w:pPr>
        <w:rPr>
          <w:rFonts w:ascii="Arial" w:hAnsi="Arial" w:cs="Arial"/>
          <w:sz w:val="22"/>
          <w:szCs w:val="22"/>
        </w:rPr>
      </w:pPr>
      <w:bookmarkStart w:id="13" w:name="_Ref485302711"/>
      <w:r w:rsidRPr="00707EAB">
        <w:rPr>
          <w:rFonts w:ascii="Arial" w:hAnsi="Arial" w:cs="Arial"/>
          <w:sz w:val="22"/>
          <w:szCs w:val="22"/>
        </w:rPr>
        <w:t>V souladu s </w:t>
      </w:r>
      <w:proofErr w:type="spellStart"/>
      <w:r w:rsidRPr="00707EAB">
        <w:rPr>
          <w:rFonts w:ascii="Arial" w:hAnsi="Arial" w:cs="Arial"/>
          <w:sz w:val="22"/>
          <w:szCs w:val="22"/>
        </w:rPr>
        <w:t>ust</w:t>
      </w:r>
      <w:proofErr w:type="spellEnd"/>
      <w:r w:rsidRPr="00707EAB">
        <w:rPr>
          <w:rFonts w:ascii="Arial" w:hAnsi="Arial" w:cs="Arial"/>
          <w:sz w:val="22"/>
          <w:szCs w:val="22"/>
        </w:rPr>
        <w:t xml:space="preserve">. § 77 odst. 1 zákona účastník prokazuje splnění profesní způsobilosti ve vztahu k České republice předložením </w:t>
      </w:r>
      <w:r w:rsidRPr="00707EAB">
        <w:rPr>
          <w:rFonts w:ascii="Arial" w:hAnsi="Arial" w:cs="Arial"/>
          <w:sz w:val="22"/>
          <w:szCs w:val="22"/>
          <w:u w:val="single"/>
        </w:rPr>
        <w:t>výpisu z obchodního rejstříku nebo jiné obdobné evidence, pokud jiný právní předpis zápis do takové evidence vyžaduje</w:t>
      </w:r>
      <w:r w:rsidRPr="00707EAB">
        <w:rPr>
          <w:rFonts w:ascii="Arial" w:hAnsi="Arial" w:cs="Arial"/>
          <w:sz w:val="22"/>
          <w:szCs w:val="22"/>
        </w:rPr>
        <w:t>.</w:t>
      </w:r>
    </w:p>
    <w:p w:rsidR="000F7813" w:rsidRPr="00707EAB" w:rsidRDefault="000F7813" w:rsidP="000F7813">
      <w:pPr>
        <w:rPr>
          <w:rFonts w:ascii="Arial" w:hAnsi="Arial" w:cs="Arial"/>
          <w:sz w:val="22"/>
          <w:szCs w:val="22"/>
          <w:highlight w:val="yellow"/>
        </w:rPr>
      </w:pPr>
    </w:p>
    <w:p w:rsidR="000F7813" w:rsidRPr="00707EAB" w:rsidRDefault="000F7813" w:rsidP="000F7813">
      <w:pPr>
        <w:rPr>
          <w:rFonts w:ascii="Arial" w:hAnsi="Arial" w:cs="Arial"/>
          <w:sz w:val="22"/>
          <w:szCs w:val="22"/>
        </w:rPr>
      </w:pPr>
      <w:r w:rsidRPr="00707EAB">
        <w:rPr>
          <w:rFonts w:ascii="Arial" w:hAnsi="Arial" w:cs="Arial"/>
          <w:sz w:val="22"/>
          <w:szCs w:val="22"/>
        </w:rPr>
        <w:t>Dále účastník dle </w:t>
      </w:r>
      <w:proofErr w:type="spellStart"/>
      <w:r w:rsidRPr="00707EAB">
        <w:rPr>
          <w:rFonts w:ascii="Arial" w:hAnsi="Arial" w:cs="Arial"/>
          <w:sz w:val="22"/>
          <w:szCs w:val="22"/>
        </w:rPr>
        <w:t>ust</w:t>
      </w:r>
      <w:proofErr w:type="spellEnd"/>
      <w:r w:rsidRPr="00707EAB">
        <w:rPr>
          <w:rFonts w:ascii="Arial" w:hAnsi="Arial" w:cs="Arial"/>
          <w:sz w:val="22"/>
          <w:szCs w:val="22"/>
        </w:rPr>
        <w:t xml:space="preserve">. § 77 odst. 2 zákona prokáže splnění profesní způsobilosti předložením dokladu, že je oprávněn podnikat v rozsahu odpovídajícímu předmětu veřejné zakázky. Předloží konkrétně tato </w:t>
      </w:r>
      <w:r w:rsidRPr="00707EAB">
        <w:rPr>
          <w:rFonts w:ascii="Arial" w:hAnsi="Arial" w:cs="Arial"/>
          <w:sz w:val="22"/>
          <w:szCs w:val="22"/>
          <w:u w:val="single"/>
        </w:rPr>
        <w:t>živnostenská oprávnění</w:t>
      </w:r>
      <w:r w:rsidRPr="00707EAB">
        <w:rPr>
          <w:rFonts w:ascii="Arial" w:hAnsi="Arial" w:cs="Arial"/>
          <w:sz w:val="22"/>
          <w:szCs w:val="22"/>
        </w:rPr>
        <w:t>:</w:t>
      </w:r>
    </w:p>
    <w:p w:rsidR="000F7813" w:rsidRPr="00707EAB" w:rsidRDefault="000F7813" w:rsidP="000F7813">
      <w:pPr>
        <w:rPr>
          <w:rFonts w:ascii="Arial" w:hAnsi="Arial" w:cs="Arial"/>
          <w:sz w:val="22"/>
          <w:szCs w:val="22"/>
        </w:rPr>
      </w:pPr>
    </w:p>
    <w:p w:rsidR="000F7813" w:rsidRPr="00707EAB" w:rsidRDefault="000F7813" w:rsidP="000F7813">
      <w:pPr>
        <w:numPr>
          <w:ilvl w:val="0"/>
          <w:numId w:val="4"/>
        </w:numPr>
        <w:rPr>
          <w:rFonts w:ascii="Arial" w:hAnsi="Arial" w:cs="Arial"/>
          <w:sz w:val="22"/>
          <w:szCs w:val="22"/>
        </w:rPr>
      </w:pPr>
      <w:r w:rsidRPr="00707EAB">
        <w:rPr>
          <w:rFonts w:ascii="Arial" w:hAnsi="Arial" w:cs="Arial"/>
          <w:sz w:val="22"/>
          <w:szCs w:val="22"/>
        </w:rPr>
        <w:t>výkon zeměměřičských činností</w:t>
      </w:r>
    </w:p>
    <w:p w:rsidR="000F7813" w:rsidRPr="00707EAB" w:rsidRDefault="000F7813" w:rsidP="000F7813">
      <w:pPr>
        <w:numPr>
          <w:ilvl w:val="0"/>
          <w:numId w:val="4"/>
        </w:numPr>
        <w:rPr>
          <w:rFonts w:ascii="Arial" w:hAnsi="Arial" w:cs="Arial"/>
          <w:sz w:val="22"/>
          <w:szCs w:val="22"/>
        </w:rPr>
      </w:pPr>
      <w:r w:rsidRPr="00707EAB">
        <w:rPr>
          <w:rFonts w:ascii="Arial" w:hAnsi="Arial" w:cs="Arial"/>
          <w:sz w:val="22"/>
          <w:szCs w:val="22"/>
        </w:rPr>
        <w:t>projektová činnost ve výstavbě</w:t>
      </w:r>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sz w:val="22"/>
          <w:szCs w:val="22"/>
        </w:rPr>
      </w:pPr>
      <w:r w:rsidRPr="00707EAB">
        <w:rPr>
          <w:rFonts w:ascii="Arial" w:hAnsi="Arial" w:cs="Arial"/>
          <w:sz w:val="22"/>
          <w:szCs w:val="22"/>
        </w:rPr>
        <w:t xml:space="preserve">Dále </w:t>
      </w:r>
      <w:proofErr w:type="gramStart"/>
      <w:r w:rsidR="005857D5" w:rsidRPr="00707EAB">
        <w:rPr>
          <w:rFonts w:ascii="Arial" w:hAnsi="Arial" w:cs="Arial"/>
          <w:sz w:val="22"/>
          <w:szCs w:val="22"/>
        </w:rPr>
        <w:t xml:space="preserve">účastník </w:t>
      </w:r>
      <w:r w:rsidRPr="00707EAB">
        <w:rPr>
          <w:rFonts w:ascii="Arial" w:hAnsi="Arial" w:cs="Arial"/>
          <w:sz w:val="22"/>
          <w:szCs w:val="22"/>
        </w:rPr>
        <w:t xml:space="preserve"> dle</w:t>
      </w:r>
      <w:proofErr w:type="gramEnd"/>
      <w:r w:rsidRPr="00707EAB">
        <w:rPr>
          <w:rFonts w:ascii="Arial" w:hAnsi="Arial" w:cs="Arial"/>
          <w:sz w:val="22"/>
          <w:szCs w:val="22"/>
        </w:rPr>
        <w:t xml:space="preserve"> </w:t>
      </w:r>
      <w:proofErr w:type="spellStart"/>
      <w:r w:rsidRPr="00707EAB">
        <w:rPr>
          <w:rFonts w:ascii="Arial" w:hAnsi="Arial" w:cs="Arial"/>
          <w:sz w:val="22"/>
          <w:szCs w:val="22"/>
        </w:rPr>
        <w:t>ust</w:t>
      </w:r>
      <w:proofErr w:type="spellEnd"/>
      <w:r w:rsidRPr="00707EAB">
        <w:rPr>
          <w:rFonts w:ascii="Arial" w:hAnsi="Arial" w:cs="Arial"/>
          <w:sz w:val="22"/>
          <w:szCs w:val="22"/>
        </w:rPr>
        <w:t>. § 77 odst. 2 zákona prokáže splnění profesní způsobilosti předložením dokladu, že je odborně způsobilý nebo disponuje osobou, jejímž prostřednictvím odbornou způsobilost zabezpečuje. Účastník předloží konkrétně tyto doklady:</w:t>
      </w:r>
    </w:p>
    <w:p w:rsidR="000F7813" w:rsidRPr="00707EAB" w:rsidRDefault="000F7813" w:rsidP="000F7813">
      <w:pPr>
        <w:rPr>
          <w:rFonts w:ascii="Arial" w:hAnsi="Arial" w:cs="Arial"/>
          <w:sz w:val="22"/>
          <w:szCs w:val="22"/>
        </w:rPr>
      </w:pPr>
    </w:p>
    <w:p w:rsidR="000F7813" w:rsidRPr="00707EAB" w:rsidRDefault="000F7813" w:rsidP="000F7813">
      <w:pPr>
        <w:numPr>
          <w:ilvl w:val="0"/>
          <w:numId w:val="5"/>
        </w:numPr>
        <w:spacing w:after="120"/>
        <w:ind w:left="714" w:hanging="357"/>
        <w:rPr>
          <w:rFonts w:ascii="Arial" w:hAnsi="Arial" w:cs="Arial"/>
          <w:sz w:val="22"/>
          <w:szCs w:val="22"/>
        </w:rPr>
      </w:pPr>
      <w:r w:rsidRPr="00707EAB">
        <w:rPr>
          <w:rFonts w:ascii="Arial" w:hAnsi="Arial" w:cs="Arial"/>
          <w:sz w:val="22"/>
          <w:szCs w:val="22"/>
          <w:u w:val="single"/>
        </w:rPr>
        <w:t>osvědčení o autorizaci v oboru stavby vodního hospodářství a krajinného inženýrství</w:t>
      </w:r>
      <w:r w:rsidRPr="00707EAB">
        <w:rPr>
          <w:rFonts w:ascii="Arial" w:hAnsi="Arial" w:cs="Arial"/>
          <w:sz w:val="22"/>
          <w:szCs w:val="22"/>
        </w:rPr>
        <w:t xml:space="preserve">, které vydává Česká komora autorizovaných inženýrů a techniků činných ve výstavbě podle zákona č. 360/1992 Sb., </w:t>
      </w:r>
    </w:p>
    <w:p w:rsidR="000F7813" w:rsidRPr="00707EAB" w:rsidRDefault="000F7813" w:rsidP="000F7813">
      <w:pPr>
        <w:numPr>
          <w:ilvl w:val="0"/>
          <w:numId w:val="5"/>
        </w:numPr>
        <w:spacing w:after="120"/>
        <w:ind w:left="714" w:hanging="357"/>
        <w:rPr>
          <w:rFonts w:ascii="Arial" w:hAnsi="Arial" w:cs="Arial"/>
          <w:sz w:val="22"/>
          <w:szCs w:val="22"/>
        </w:rPr>
      </w:pPr>
      <w:r w:rsidRPr="00707EAB">
        <w:rPr>
          <w:rFonts w:ascii="Arial" w:hAnsi="Arial" w:cs="Arial"/>
          <w:sz w:val="22"/>
          <w:szCs w:val="22"/>
          <w:u w:val="single"/>
        </w:rPr>
        <w:t>osvědčení o autorizaci v oboru dopravní stavby – kolejová doprava</w:t>
      </w:r>
      <w:r w:rsidRPr="00707EAB">
        <w:rPr>
          <w:rFonts w:ascii="Arial" w:hAnsi="Arial" w:cs="Arial"/>
          <w:sz w:val="22"/>
          <w:szCs w:val="22"/>
        </w:rPr>
        <w:t>, které vydává Česká komora autorizovaných inženýrů a techniků činných ve výstavbě podle zákona č. 360/1992 Sb.,</w:t>
      </w:r>
    </w:p>
    <w:p w:rsidR="000F7813" w:rsidRPr="00707EAB" w:rsidRDefault="000F7813" w:rsidP="000F7813">
      <w:pPr>
        <w:numPr>
          <w:ilvl w:val="0"/>
          <w:numId w:val="5"/>
        </w:numPr>
        <w:spacing w:after="120"/>
        <w:ind w:left="714" w:hanging="357"/>
        <w:rPr>
          <w:rFonts w:ascii="Arial" w:hAnsi="Arial" w:cs="Arial"/>
          <w:sz w:val="22"/>
          <w:szCs w:val="22"/>
        </w:rPr>
      </w:pPr>
      <w:r w:rsidRPr="00707EAB">
        <w:rPr>
          <w:rFonts w:ascii="Arial" w:hAnsi="Arial" w:cs="Arial"/>
          <w:sz w:val="22"/>
          <w:szCs w:val="22"/>
          <w:u w:val="single"/>
        </w:rPr>
        <w:t>oprávnění pro ověřování výsledků zeměměřických činností</w:t>
      </w:r>
      <w:r w:rsidRPr="00707EAB">
        <w:rPr>
          <w:rFonts w:ascii="Arial" w:hAnsi="Arial" w:cs="Arial"/>
          <w:sz w:val="22"/>
          <w:szCs w:val="22"/>
        </w:rPr>
        <w:t xml:space="preserve"> dle zákona č. 200/1994 Sb., o zeměměřictví a o změně a doplnění některých zákonů souvisejících s jeho zavedením, ve znění pozdějších předpisů, v rozsahu dle § 13 odst. 1 písm. a) a c) zákona.</w:t>
      </w:r>
    </w:p>
    <w:p w:rsidR="000F7813" w:rsidRPr="00707EAB" w:rsidRDefault="000F7813" w:rsidP="000F7813">
      <w:pPr>
        <w:spacing w:after="120"/>
        <w:ind w:left="714"/>
        <w:rPr>
          <w:rFonts w:ascii="Arial" w:hAnsi="Arial" w:cs="Arial"/>
          <w:sz w:val="22"/>
          <w:szCs w:val="22"/>
        </w:rPr>
      </w:pPr>
    </w:p>
    <w:p w:rsidR="000F7813" w:rsidRPr="00707EAB" w:rsidRDefault="000F7813" w:rsidP="000F7813">
      <w:pPr>
        <w:rPr>
          <w:rFonts w:ascii="Arial" w:hAnsi="Arial" w:cs="Arial"/>
          <w:b/>
          <w:bCs/>
          <w:sz w:val="22"/>
          <w:szCs w:val="22"/>
        </w:rPr>
      </w:pPr>
      <w:r w:rsidRPr="00707EAB">
        <w:rPr>
          <w:rFonts w:ascii="Arial" w:hAnsi="Arial" w:cs="Arial"/>
          <w:b/>
          <w:bCs/>
          <w:sz w:val="22"/>
          <w:szCs w:val="22"/>
        </w:rPr>
        <w:t xml:space="preserve">Prokazuje-li účastník profesní způsobilost ve smyslu </w:t>
      </w:r>
      <w:proofErr w:type="spellStart"/>
      <w:r w:rsidRPr="00707EAB">
        <w:rPr>
          <w:rFonts w:ascii="Arial" w:hAnsi="Arial" w:cs="Arial"/>
          <w:b/>
          <w:bCs/>
          <w:sz w:val="22"/>
          <w:szCs w:val="22"/>
        </w:rPr>
        <w:t>ust</w:t>
      </w:r>
      <w:proofErr w:type="spellEnd"/>
      <w:r w:rsidRPr="00707EAB">
        <w:rPr>
          <w:rFonts w:ascii="Arial" w:hAnsi="Arial" w:cs="Arial"/>
          <w:b/>
          <w:bCs/>
          <w:sz w:val="22"/>
          <w:szCs w:val="22"/>
        </w:rPr>
        <w:t xml:space="preserve">. § 77 odst. 2 zákona </w:t>
      </w:r>
      <w:r w:rsidRPr="00707EAB">
        <w:rPr>
          <w:rFonts w:ascii="Arial" w:hAnsi="Arial" w:cs="Arial"/>
          <w:b/>
          <w:bCs/>
          <w:sz w:val="22"/>
          <w:szCs w:val="22"/>
          <w:u w:val="single"/>
        </w:rPr>
        <w:t>prostřednictvím jiné osoby</w:t>
      </w:r>
      <w:r w:rsidRPr="00707EAB">
        <w:rPr>
          <w:rFonts w:ascii="Arial" w:hAnsi="Arial" w:cs="Arial"/>
          <w:b/>
          <w:bCs/>
          <w:sz w:val="22"/>
          <w:szCs w:val="22"/>
        </w:rPr>
        <w:t xml:space="preserve"> ve smyslu </w:t>
      </w:r>
      <w:proofErr w:type="spellStart"/>
      <w:r w:rsidRPr="00707EAB">
        <w:rPr>
          <w:rFonts w:ascii="Arial" w:hAnsi="Arial" w:cs="Arial"/>
          <w:b/>
          <w:bCs/>
          <w:sz w:val="22"/>
          <w:szCs w:val="22"/>
        </w:rPr>
        <w:t>ust</w:t>
      </w:r>
      <w:proofErr w:type="spellEnd"/>
      <w:r w:rsidRPr="00707EAB">
        <w:rPr>
          <w:rFonts w:ascii="Arial" w:hAnsi="Arial" w:cs="Arial"/>
          <w:b/>
          <w:bCs/>
          <w:sz w:val="22"/>
          <w:szCs w:val="22"/>
        </w:rPr>
        <w:t>. § 83 zákona (</w:t>
      </w:r>
      <w:proofErr w:type="gramStart"/>
      <w:r w:rsidRPr="00707EAB">
        <w:rPr>
          <w:rFonts w:ascii="Arial" w:hAnsi="Arial" w:cs="Arial"/>
          <w:b/>
          <w:bCs/>
          <w:sz w:val="22"/>
          <w:szCs w:val="22"/>
        </w:rPr>
        <w:t>tzn. je</w:t>
      </w:r>
      <w:proofErr w:type="gramEnd"/>
      <w:r w:rsidRPr="00707EAB">
        <w:rPr>
          <w:rFonts w:ascii="Arial" w:hAnsi="Arial" w:cs="Arial"/>
          <w:b/>
          <w:bCs/>
          <w:sz w:val="22"/>
          <w:szCs w:val="22"/>
        </w:rPr>
        <w:t xml:space="preserve">-li držitel dokladu požadovaného zadavatelem v rámci profesní způsobilosti ve smyslu </w:t>
      </w:r>
      <w:proofErr w:type="spellStart"/>
      <w:r w:rsidRPr="00707EAB">
        <w:rPr>
          <w:rFonts w:ascii="Arial" w:hAnsi="Arial" w:cs="Arial"/>
          <w:b/>
          <w:bCs/>
          <w:sz w:val="22"/>
          <w:szCs w:val="22"/>
        </w:rPr>
        <w:t>ust</w:t>
      </w:r>
      <w:proofErr w:type="spellEnd"/>
      <w:r w:rsidRPr="00707EAB">
        <w:rPr>
          <w:rFonts w:ascii="Arial" w:hAnsi="Arial" w:cs="Arial"/>
          <w:b/>
          <w:bCs/>
          <w:sz w:val="22"/>
          <w:szCs w:val="22"/>
        </w:rPr>
        <w:t xml:space="preserve">. § 77 odst. 2 zákona jinou osobou ve smyslu </w:t>
      </w:r>
      <w:proofErr w:type="spellStart"/>
      <w:r w:rsidRPr="00707EAB">
        <w:rPr>
          <w:rFonts w:ascii="Arial" w:hAnsi="Arial" w:cs="Arial"/>
          <w:b/>
          <w:bCs/>
          <w:sz w:val="22"/>
          <w:szCs w:val="22"/>
        </w:rPr>
        <w:t>ust</w:t>
      </w:r>
      <w:proofErr w:type="spellEnd"/>
      <w:r w:rsidRPr="00707EAB">
        <w:rPr>
          <w:rFonts w:ascii="Arial" w:hAnsi="Arial" w:cs="Arial"/>
          <w:b/>
          <w:bCs/>
          <w:sz w:val="22"/>
          <w:szCs w:val="22"/>
        </w:rPr>
        <w:t xml:space="preserve">. § 83 zákona), </w:t>
      </w:r>
      <w:r w:rsidRPr="00707EAB">
        <w:rPr>
          <w:rFonts w:ascii="Arial" w:hAnsi="Arial" w:cs="Arial"/>
          <w:b/>
          <w:bCs/>
          <w:sz w:val="22"/>
          <w:szCs w:val="22"/>
          <w:u w:val="single"/>
        </w:rPr>
        <w:t>je nutné, aby byl v nabídce prokázán smluvní, případně jiný obdobný právní vztah mezi účastníkem a jinou osobou</w:t>
      </w:r>
      <w:r w:rsidRPr="00707EAB">
        <w:rPr>
          <w:rFonts w:ascii="Arial" w:hAnsi="Arial" w:cs="Arial"/>
          <w:b/>
          <w:bCs/>
          <w:sz w:val="22"/>
          <w:szCs w:val="22"/>
        </w:rPr>
        <w:t xml:space="preserve"> ve smyslu </w:t>
      </w:r>
      <w:proofErr w:type="spellStart"/>
      <w:r w:rsidRPr="00707EAB">
        <w:rPr>
          <w:rFonts w:ascii="Arial" w:hAnsi="Arial" w:cs="Arial"/>
          <w:b/>
          <w:bCs/>
          <w:sz w:val="22"/>
          <w:szCs w:val="22"/>
        </w:rPr>
        <w:t>ust</w:t>
      </w:r>
      <w:proofErr w:type="spellEnd"/>
      <w:r w:rsidRPr="00707EAB">
        <w:rPr>
          <w:rFonts w:ascii="Arial" w:hAnsi="Arial" w:cs="Arial"/>
          <w:b/>
          <w:bCs/>
          <w:sz w:val="22"/>
          <w:szCs w:val="22"/>
        </w:rPr>
        <w:t xml:space="preserve">. § 83 zákona, </w:t>
      </w:r>
      <w:r w:rsidRPr="00707EAB">
        <w:rPr>
          <w:rFonts w:ascii="Arial" w:hAnsi="Arial" w:cs="Arial"/>
          <w:b/>
          <w:bCs/>
          <w:sz w:val="22"/>
          <w:szCs w:val="22"/>
          <w:u w:val="single"/>
        </w:rPr>
        <w:t>a aby byly zadavateli předloženy doklady prokazující splnění základní a profesní způsobilosti této jiné osoby</w:t>
      </w:r>
      <w:r w:rsidRPr="00707EAB">
        <w:rPr>
          <w:rFonts w:ascii="Arial" w:hAnsi="Arial" w:cs="Arial"/>
          <w:b/>
          <w:bCs/>
          <w:sz w:val="22"/>
          <w:szCs w:val="22"/>
        </w:rPr>
        <w:t xml:space="preserve">. </w:t>
      </w:r>
    </w:p>
    <w:p w:rsidR="000F7813" w:rsidRPr="00707EAB" w:rsidRDefault="000F7813" w:rsidP="000F7813">
      <w:pPr>
        <w:rPr>
          <w:rFonts w:ascii="Arial" w:hAnsi="Arial" w:cs="Arial"/>
          <w:b/>
          <w:bCs/>
          <w:sz w:val="22"/>
          <w:szCs w:val="22"/>
        </w:rPr>
      </w:pPr>
    </w:p>
    <w:p w:rsidR="000F7813" w:rsidRPr="00707EAB" w:rsidRDefault="000F7813" w:rsidP="000F7813">
      <w:pPr>
        <w:rPr>
          <w:rFonts w:ascii="Arial" w:hAnsi="Arial" w:cs="Arial"/>
          <w:sz w:val="22"/>
          <w:szCs w:val="22"/>
        </w:rPr>
      </w:pPr>
      <w:bookmarkStart w:id="14" w:name="_Ref485649368"/>
      <w:r w:rsidRPr="00707EAB">
        <w:rPr>
          <w:rFonts w:ascii="Arial" w:hAnsi="Arial" w:cs="Arial"/>
          <w:b/>
          <w:bCs/>
          <w:sz w:val="22"/>
          <w:szCs w:val="22"/>
        </w:rPr>
        <w:t xml:space="preserve">V případě, že </w:t>
      </w:r>
      <w:r w:rsidRPr="00707EAB">
        <w:rPr>
          <w:rFonts w:ascii="Arial" w:hAnsi="Arial" w:cs="Arial"/>
          <w:b/>
          <w:bCs/>
          <w:sz w:val="22"/>
          <w:szCs w:val="22"/>
          <w:u w:val="single"/>
        </w:rPr>
        <w:t>k datu podání nabídky</w:t>
      </w:r>
      <w:r w:rsidR="005857D5" w:rsidRPr="00707EAB">
        <w:rPr>
          <w:rFonts w:ascii="Arial" w:hAnsi="Arial" w:cs="Arial"/>
          <w:b/>
          <w:bCs/>
          <w:sz w:val="22"/>
          <w:szCs w:val="22"/>
        </w:rPr>
        <w:t xml:space="preserve"> </w:t>
      </w:r>
      <w:r w:rsidRPr="00707EAB">
        <w:rPr>
          <w:rFonts w:ascii="Arial" w:hAnsi="Arial" w:cs="Arial"/>
          <w:b/>
          <w:bCs/>
          <w:sz w:val="22"/>
          <w:szCs w:val="22"/>
        </w:rPr>
        <w:t>existuje zaměstnanecký vztah mezi účastníkem a odborně způsobilou osobou, pak zadavateli postačí předložení čestného prohlášení této osoby, že se bude účastnit na plnění zadávané veřejné zakázky a že je k datu podání nabídky zaměstnancem účastníka</w:t>
      </w:r>
      <w:r w:rsidRPr="00707EAB">
        <w:rPr>
          <w:rFonts w:ascii="Arial" w:hAnsi="Arial" w:cs="Arial"/>
          <w:bCs/>
          <w:sz w:val="22"/>
          <w:szCs w:val="22"/>
        </w:rPr>
        <w:t xml:space="preserve"> – </w:t>
      </w:r>
      <w:r w:rsidRPr="00707EAB">
        <w:rPr>
          <w:rFonts w:ascii="Arial" w:hAnsi="Arial" w:cs="Arial"/>
          <w:b/>
          <w:bCs/>
          <w:sz w:val="22"/>
          <w:szCs w:val="22"/>
        </w:rPr>
        <w:t xml:space="preserve">v obou případech </w:t>
      </w:r>
      <w:r w:rsidRPr="00707EAB">
        <w:rPr>
          <w:rFonts w:ascii="Arial" w:hAnsi="Arial" w:cs="Arial"/>
          <w:b/>
          <w:bCs/>
          <w:sz w:val="22"/>
          <w:szCs w:val="22"/>
          <w:u w:val="single"/>
        </w:rPr>
        <w:t>nepostačuje čestné prohlášení účastníka</w:t>
      </w:r>
      <w:r w:rsidRPr="00707EAB">
        <w:rPr>
          <w:rFonts w:ascii="Arial" w:hAnsi="Arial" w:cs="Arial"/>
          <w:bCs/>
          <w:sz w:val="22"/>
          <w:szCs w:val="22"/>
        </w:rPr>
        <w:t>.</w:t>
      </w:r>
    </w:p>
    <w:p w:rsidR="000F7813" w:rsidRPr="00707EAB" w:rsidRDefault="000F7813" w:rsidP="000F7813">
      <w:pPr>
        <w:pStyle w:val="Nadpis2"/>
        <w:rPr>
          <w:rFonts w:ascii="Arial" w:hAnsi="Arial" w:cs="Arial"/>
          <w:sz w:val="22"/>
          <w:szCs w:val="22"/>
        </w:rPr>
      </w:pPr>
      <w:bookmarkStart w:id="15" w:name="_Ref500765156"/>
      <w:bookmarkStart w:id="16" w:name="_Toc135829529"/>
      <w:r w:rsidRPr="00707EAB">
        <w:rPr>
          <w:rFonts w:ascii="Arial" w:hAnsi="Arial" w:cs="Arial"/>
          <w:sz w:val="22"/>
          <w:szCs w:val="22"/>
        </w:rPr>
        <w:lastRenderedPageBreak/>
        <w:t>Technická kvalifikace</w:t>
      </w:r>
      <w:bookmarkEnd w:id="13"/>
      <w:bookmarkEnd w:id="14"/>
      <w:bookmarkEnd w:id="15"/>
      <w:bookmarkEnd w:id="16"/>
    </w:p>
    <w:p w:rsidR="000F7813" w:rsidRPr="00707EAB" w:rsidRDefault="000F7813" w:rsidP="000F7813">
      <w:pPr>
        <w:pStyle w:val="Nadpis3"/>
        <w:rPr>
          <w:rFonts w:ascii="Arial" w:hAnsi="Arial" w:cs="Arial"/>
          <w:sz w:val="22"/>
          <w:szCs w:val="22"/>
        </w:rPr>
      </w:pPr>
      <w:bookmarkStart w:id="17" w:name="_Toc135829530"/>
      <w:r w:rsidRPr="00707EAB">
        <w:rPr>
          <w:rFonts w:ascii="Arial" w:hAnsi="Arial" w:cs="Arial"/>
          <w:sz w:val="22"/>
          <w:szCs w:val="22"/>
        </w:rPr>
        <w:t>Vymezení technické kvalifikace</w:t>
      </w:r>
      <w:bookmarkEnd w:id="17"/>
    </w:p>
    <w:p w:rsidR="000F7813" w:rsidRPr="00707EAB" w:rsidRDefault="000F7813" w:rsidP="000F7813">
      <w:pPr>
        <w:rPr>
          <w:rFonts w:ascii="Arial" w:hAnsi="Arial" w:cs="Arial"/>
          <w:sz w:val="22"/>
          <w:szCs w:val="22"/>
        </w:rPr>
      </w:pPr>
      <w:r w:rsidRPr="00707EAB">
        <w:rPr>
          <w:rFonts w:ascii="Arial" w:hAnsi="Arial" w:cs="Arial"/>
          <w:sz w:val="22"/>
          <w:szCs w:val="22"/>
        </w:rPr>
        <w:t>K prokázání kritérií technické kvalifikace zadavatel požaduje informace a doklady:</w:t>
      </w:r>
    </w:p>
    <w:p w:rsidR="000F7813" w:rsidRPr="00707EAB" w:rsidRDefault="000F7813" w:rsidP="000F7813">
      <w:pPr>
        <w:rPr>
          <w:rFonts w:ascii="Arial" w:hAnsi="Arial" w:cs="Arial"/>
          <w:sz w:val="22"/>
          <w:szCs w:val="22"/>
        </w:rPr>
      </w:pPr>
    </w:p>
    <w:p w:rsidR="000F7813" w:rsidRPr="00707EAB" w:rsidRDefault="000F7813" w:rsidP="000F7813">
      <w:pPr>
        <w:numPr>
          <w:ilvl w:val="0"/>
          <w:numId w:val="6"/>
        </w:numPr>
        <w:rPr>
          <w:rFonts w:ascii="Arial" w:hAnsi="Arial" w:cs="Arial"/>
          <w:sz w:val="22"/>
          <w:szCs w:val="22"/>
        </w:rPr>
      </w:pPr>
      <w:r w:rsidRPr="00707EAB">
        <w:rPr>
          <w:rFonts w:ascii="Arial" w:hAnsi="Arial" w:cs="Arial"/>
          <w:sz w:val="22"/>
          <w:szCs w:val="22"/>
        </w:rPr>
        <w:t xml:space="preserve">dle </w:t>
      </w:r>
      <w:proofErr w:type="spellStart"/>
      <w:r w:rsidRPr="00707EAB">
        <w:rPr>
          <w:rFonts w:ascii="Arial" w:hAnsi="Arial" w:cs="Arial"/>
          <w:sz w:val="22"/>
          <w:szCs w:val="22"/>
        </w:rPr>
        <w:t>ust</w:t>
      </w:r>
      <w:proofErr w:type="spellEnd"/>
      <w:r w:rsidRPr="00707EAB">
        <w:rPr>
          <w:rFonts w:ascii="Arial" w:hAnsi="Arial" w:cs="Arial"/>
          <w:sz w:val="22"/>
          <w:szCs w:val="22"/>
        </w:rPr>
        <w:t>. § 79 odst. 2 písm. b) zákona a též</w:t>
      </w:r>
    </w:p>
    <w:p w:rsidR="000F7813" w:rsidRPr="00707EAB" w:rsidRDefault="000F7813" w:rsidP="000F7813">
      <w:pPr>
        <w:numPr>
          <w:ilvl w:val="0"/>
          <w:numId w:val="6"/>
        </w:numPr>
        <w:rPr>
          <w:rFonts w:ascii="Arial" w:hAnsi="Arial" w:cs="Arial"/>
          <w:sz w:val="22"/>
          <w:szCs w:val="22"/>
        </w:rPr>
      </w:pPr>
      <w:r w:rsidRPr="00707EAB">
        <w:rPr>
          <w:rFonts w:ascii="Arial" w:hAnsi="Arial" w:cs="Arial"/>
          <w:sz w:val="22"/>
          <w:szCs w:val="22"/>
        </w:rPr>
        <w:t xml:space="preserve">dle </w:t>
      </w:r>
      <w:proofErr w:type="spellStart"/>
      <w:r w:rsidRPr="00707EAB">
        <w:rPr>
          <w:rFonts w:ascii="Arial" w:hAnsi="Arial" w:cs="Arial"/>
          <w:sz w:val="22"/>
          <w:szCs w:val="22"/>
        </w:rPr>
        <w:t>ust</w:t>
      </w:r>
      <w:proofErr w:type="spellEnd"/>
      <w:r w:rsidRPr="00707EAB">
        <w:rPr>
          <w:rFonts w:ascii="Arial" w:hAnsi="Arial" w:cs="Arial"/>
          <w:sz w:val="22"/>
          <w:szCs w:val="22"/>
        </w:rPr>
        <w:t>. § 79 odst. 2 písm. d) zákona</w:t>
      </w:r>
    </w:p>
    <w:p w:rsidR="000F7813" w:rsidRPr="00707EAB" w:rsidRDefault="000F7813" w:rsidP="000F7813">
      <w:pPr>
        <w:pStyle w:val="Nadpis4"/>
        <w:rPr>
          <w:rFonts w:ascii="Arial" w:hAnsi="Arial" w:cs="Arial"/>
          <w:sz w:val="22"/>
          <w:szCs w:val="22"/>
        </w:rPr>
      </w:pPr>
      <w:bookmarkStart w:id="18" w:name="_Toc135829531"/>
      <w:r w:rsidRPr="00707EAB">
        <w:rPr>
          <w:rFonts w:ascii="Arial" w:hAnsi="Arial" w:cs="Arial"/>
          <w:sz w:val="22"/>
          <w:szCs w:val="22"/>
        </w:rPr>
        <w:t>Rozsah požadovaných informací a dokladů dle </w:t>
      </w:r>
      <w:proofErr w:type="spellStart"/>
      <w:r w:rsidRPr="00707EAB">
        <w:rPr>
          <w:rFonts w:ascii="Arial" w:hAnsi="Arial" w:cs="Arial"/>
          <w:sz w:val="22"/>
          <w:szCs w:val="22"/>
        </w:rPr>
        <w:t>ust</w:t>
      </w:r>
      <w:proofErr w:type="spellEnd"/>
      <w:r w:rsidRPr="00707EAB">
        <w:rPr>
          <w:rFonts w:ascii="Arial" w:hAnsi="Arial" w:cs="Arial"/>
          <w:sz w:val="22"/>
          <w:szCs w:val="22"/>
        </w:rPr>
        <w:t>. § 79 odst. 2 písm. b) zákona a způsob jejich prokázání</w:t>
      </w:r>
      <w:bookmarkEnd w:id="18"/>
    </w:p>
    <w:p w:rsidR="000F7813" w:rsidRPr="00707EAB" w:rsidRDefault="000F7813" w:rsidP="000F7813">
      <w:pPr>
        <w:rPr>
          <w:rFonts w:ascii="Arial" w:hAnsi="Arial" w:cs="Arial"/>
          <w:sz w:val="22"/>
          <w:szCs w:val="22"/>
        </w:rPr>
      </w:pPr>
      <w:r w:rsidRPr="00707EAB">
        <w:rPr>
          <w:rFonts w:ascii="Arial" w:hAnsi="Arial" w:cs="Arial"/>
          <w:sz w:val="22"/>
          <w:szCs w:val="22"/>
        </w:rPr>
        <w:t xml:space="preserve">Účastník předloží </w:t>
      </w:r>
      <w:r w:rsidRPr="00707EAB">
        <w:rPr>
          <w:rFonts w:ascii="Arial" w:hAnsi="Arial" w:cs="Arial"/>
          <w:sz w:val="22"/>
          <w:szCs w:val="22"/>
          <w:u w:val="single"/>
        </w:rPr>
        <w:t xml:space="preserve">seznam významných služeb poskytnutých </w:t>
      </w:r>
      <w:r w:rsidRPr="00707EAB">
        <w:rPr>
          <w:rFonts w:ascii="Arial" w:hAnsi="Arial" w:cs="Arial"/>
          <w:b/>
          <w:sz w:val="22"/>
          <w:szCs w:val="22"/>
          <w:u w:val="single"/>
        </w:rPr>
        <w:t xml:space="preserve">za posledních 10 let před zahájením </w:t>
      </w:r>
      <w:r w:rsidR="005857D5" w:rsidRPr="00707EAB">
        <w:rPr>
          <w:rFonts w:ascii="Arial" w:hAnsi="Arial" w:cs="Arial"/>
          <w:b/>
          <w:sz w:val="22"/>
          <w:szCs w:val="22"/>
          <w:u w:val="single"/>
        </w:rPr>
        <w:t>výběrového</w:t>
      </w:r>
      <w:r w:rsidRPr="00707EAB">
        <w:rPr>
          <w:rFonts w:ascii="Arial" w:hAnsi="Arial" w:cs="Arial"/>
          <w:b/>
          <w:sz w:val="22"/>
          <w:szCs w:val="22"/>
          <w:u w:val="single"/>
        </w:rPr>
        <w:t xml:space="preserve"> řízení.</w:t>
      </w:r>
      <w:r w:rsidRPr="00707EAB">
        <w:rPr>
          <w:rFonts w:ascii="Arial" w:hAnsi="Arial" w:cs="Arial"/>
          <w:sz w:val="22"/>
          <w:szCs w:val="22"/>
        </w:rPr>
        <w:t xml:space="preserve"> </w:t>
      </w:r>
      <w:r w:rsidR="005857D5" w:rsidRPr="00707EAB">
        <w:rPr>
          <w:rFonts w:ascii="Arial" w:hAnsi="Arial" w:cs="Arial"/>
          <w:sz w:val="22"/>
          <w:szCs w:val="22"/>
        </w:rPr>
        <w:t>Ú</w:t>
      </w:r>
      <w:r w:rsidRPr="00707EAB">
        <w:rPr>
          <w:rFonts w:ascii="Arial" w:hAnsi="Arial" w:cs="Arial"/>
          <w:sz w:val="22"/>
          <w:szCs w:val="22"/>
        </w:rPr>
        <w:t>častník uvede objednatele poskytnuté služby, cenu služby bez DPH, kontaktní osobu objednatele a telefonní číslo na tuto osobu; současně účastník uvede, zda byly provedené služby splněny společně s jiným dodavatelem (např. v rámci sdružení), a pokud ano, pak specifikuje služby, které účastník vykonal v rámci sdružení osobně/vlastními kapacitami.</w:t>
      </w:r>
    </w:p>
    <w:p w:rsidR="000F7813" w:rsidRPr="00707EAB" w:rsidRDefault="000F7813" w:rsidP="000F7813">
      <w:pPr>
        <w:rPr>
          <w:rFonts w:ascii="Arial" w:hAnsi="Arial" w:cs="Arial"/>
          <w:sz w:val="22"/>
          <w:szCs w:val="22"/>
        </w:rPr>
      </w:pPr>
    </w:p>
    <w:p w:rsidR="000F7813" w:rsidRPr="00707EAB" w:rsidRDefault="005857D5" w:rsidP="000F7813">
      <w:pPr>
        <w:rPr>
          <w:rFonts w:ascii="Arial" w:hAnsi="Arial" w:cs="Arial"/>
          <w:sz w:val="22"/>
          <w:szCs w:val="22"/>
        </w:rPr>
      </w:pPr>
      <w:r w:rsidRPr="00707EAB">
        <w:rPr>
          <w:rFonts w:ascii="Arial" w:hAnsi="Arial" w:cs="Arial"/>
          <w:sz w:val="22"/>
          <w:szCs w:val="22"/>
        </w:rPr>
        <w:t>Ú</w:t>
      </w:r>
      <w:r w:rsidR="000F7813" w:rsidRPr="00707EAB">
        <w:rPr>
          <w:rFonts w:ascii="Arial" w:hAnsi="Arial" w:cs="Arial"/>
          <w:sz w:val="22"/>
          <w:szCs w:val="22"/>
        </w:rPr>
        <w:t xml:space="preserve">častník </w:t>
      </w:r>
      <w:r w:rsidRPr="00707EAB">
        <w:rPr>
          <w:rFonts w:ascii="Arial" w:hAnsi="Arial" w:cs="Arial"/>
          <w:sz w:val="22"/>
          <w:szCs w:val="22"/>
        </w:rPr>
        <w:t>může</w:t>
      </w:r>
      <w:r w:rsidR="000F7813" w:rsidRPr="00707EAB">
        <w:rPr>
          <w:rFonts w:ascii="Arial" w:hAnsi="Arial" w:cs="Arial"/>
          <w:sz w:val="22"/>
          <w:szCs w:val="22"/>
        </w:rPr>
        <w:t xml:space="preserve"> k prokázání splnění kritéria technické kvalifikace podle </w:t>
      </w:r>
      <w:proofErr w:type="spellStart"/>
      <w:r w:rsidR="000F7813" w:rsidRPr="00707EAB">
        <w:rPr>
          <w:rFonts w:ascii="Arial" w:hAnsi="Arial" w:cs="Arial"/>
          <w:sz w:val="22"/>
          <w:szCs w:val="22"/>
        </w:rPr>
        <w:t>ust</w:t>
      </w:r>
      <w:proofErr w:type="spellEnd"/>
      <w:r w:rsidR="000F7813" w:rsidRPr="00707EAB">
        <w:rPr>
          <w:rFonts w:ascii="Arial" w:hAnsi="Arial" w:cs="Arial"/>
          <w:sz w:val="22"/>
          <w:szCs w:val="22"/>
        </w:rPr>
        <w:t>. § 79 odst. 2 písm. b) zákona použít služby, které poskytl:</w:t>
      </w:r>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sz w:val="22"/>
          <w:szCs w:val="22"/>
        </w:rPr>
      </w:pPr>
      <w:r w:rsidRPr="00707EAB">
        <w:rPr>
          <w:rFonts w:ascii="Arial" w:hAnsi="Arial" w:cs="Arial"/>
          <w:sz w:val="22"/>
          <w:szCs w:val="22"/>
        </w:rPr>
        <w:t>a) společně s jinými dodavateli, a to v rozsahu, v jakém se na plnění zakázky podílel, nebo</w:t>
      </w:r>
    </w:p>
    <w:p w:rsidR="000F7813" w:rsidRPr="00707EAB" w:rsidRDefault="000F7813" w:rsidP="000F7813">
      <w:pPr>
        <w:rPr>
          <w:rFonts w:ascii="Arial" w:hAnsi="Arial" w:cs="Arial"/>
          <w:sz w:val="22"/>
          <w:szCs w:val="22"/>
        </w:rPr>
      </w:pPr>
      <w:r w:rsidRPr="00707EAB">
        <w:rPr>
          <w:rFonts w:ascii="Arial" w:hAnsi="Arial" w:cs="Arial"/>
          <w:sz w:val="22"/>
          <w:szCs w:val="22"/>
        </w:rPr>
        <w:t>b) jako poddodavatel, a to v rozsahu, v jakém se na plnění zakázky podílel.</w:t>
      </w:r>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sz w:val="22"/>
          <w:szCs w:val="22"/>
        </w:rPr>
      </w:pPr>
      <w:r w:rsidRPr="00707EAB">
        <w:rPr>
          <w:rFonts w:ascii="Arial" w:hAnsi="Arial" w:cs="Arial"/>
          <w:sz w:val="22"/>
          <w:szCs w:val="22"/>
        </w:rPr>
        <w:t>Ve výše uvedených případech musí být z předloženého čestného prohlášení patrné, které konkrétní služby realizoval v rámci dané zakázky účastník sám vlastními kapacitami.</w:t>
      </w:r>
    </w:p>
    <w:p w:rsidR="000F7813" w:rsidRPr="00707EAB" w:rsidRDefault="000F7813" w:rsidP="000F7813">
      <w:pPr>
        <w:pStyle w:val="Nadpis4"/>
        <w:rPr>
          <w:rFonts w:ascii="Arial" w:hAnsi="Arial" w:cs="Arial"/>
          <w:sz w:val="22"/>
          <w:szCs w:val="22"/>
        </w:rPr>
      </w:pPr>
      <w:bookmarkStart w:id="19" w:name="_Ref485302521"/>
      <w:bookmarkStart w:id="20" w:name="_Toc135829532"/>
      <w:r w:rsidRPr="00707EAB">
        <w:rPr>
          <w:rFonts w:ascii="Arial" w:hAnsi="Arial" w:cs="Arial"/>
          <w:sz w:val="22"/>
          <w:szCs w:val="22"/>
        </w:rPr>
        <w:t>Vymezení minimální úrovně pro splnění kritéria dle </w:t>
      </w:r>
      <w:proofErr w:type="spellStart"/>
      <w:r w:rsidRPr="00707EAB">
        <w:rPr>
          <w:rFonts w:ascii="Arial" w:hAnsi="Arial" w:cs="Arial"/>
          <w:sz w:val="22"/>
          <w:szCs w:val="22"/>
        </w:rPr>
        <w:t>ust</w:t>
      </w:r>
      <w:proofErr w:type="spellEnd"/>
      <w:r w:rsidRPr="00707EAB">
        <w:rPr>
          <w:rFonts w:ascii="Arial" w:hAnsi="Arial" w:cs="Arial"/>
          <w:sz w:val="22"/>
          <w:szCs w:val="22"/>
        </w:rPr>
        <w:t>. § 79 odst. 2 písm. b) zákona</w:t>
      </w:r>
      <w:bookmarkEnd w:id="19"/>
      <w:bookmarkEnd w:id="20"/>
    </w:p>
    <w:p w:rsidR="000F7813" w:rsidRPr="00707EAB" w:rsidRDefault="000F7813" w:rsidP="000F7813">
      <w:pPr>
        <w:rPr>
          <w:rFonts w:ascii="Arial" w:hAnsi="Arial" w:cs="Arial"/>
          <w:sz w:val="22"/>
          <w:szCs w:val="22"/>
        </w:rPr>
      </w:pPr>
      <w:r w:rsidRPr="00707EAB">
        <w:rPr>
          <w:rFonts w:ascii="Arial" w:hAnsi="Arial" w:cs="Arial"/>
          <w:sz w:val="22"/>
          <w:szCs w:val="22"/>
        </w:rPr>
        <w:t xml:space="preserve">Účastník splňuje toto kritérium technické kvalifikace, pokud za posledních </w:t>
      </w:r>
      <w:r w:rsidRPr="00707EAB">
        <w:rPr>
          <w:rFonts w:ascii="Arial" w:hAnsi="Arial" w:cs="Arial"/>
          <w:b/>
          <w:sz w:val="22"/>
          <w:szCs w:val="22"/>
        </w:rPr>
        <w:t>10 let</w:t>
      </w:r>
      <w:r w:rsidRPr="00707EAB">
        <w:rPr>
          <w:rFonts w:ascii="Arial" w:hAnsi="Arial" w:cs="Arial"/>
          <w:sz w:val="22"/>
          <w:szCs w:val="22"/>
        </w:rPr>
        <w:t xml:space="preserve"> před zahájením </w:t>
      </w:r>
      <w:r w:rsidR="00785FD6" w:rsidRPr="00707EAB">
        <w:rPr>
          <w:rFonts w:ascii="Arial" w:hAnsi="Arial" w:cs="Arial"/>
          <w:sz w:val="22"/>
          <w:szCs w:val="22"/>
        </w:rPr>
        <w:t>výběrového</w:t>
      </w:r>
      <w:r w:rsidRPr="00707EAB">
        <w:rPr>
          <w:rFonts w:ascii="Arial" w:hAnsi="Arial" w:cs="Arial"/>
          <w:sz w:val="22"/>
          <w:szCs w:val="22"/>
        </w:rPr>
        <w:t xml:space="preserve"> řízení provedl služby obdobného charakteru a rozsahu, za které se považují:</w:t>
      </w:r>
    </w:p>
    <w:p w:rsidR="000F7813" w:rsidRPr="00707EAB" w:rsidRDefault="000F7813" w:rsidP="000F7813">
      <w:pPr>
        <w:rPr>
          <w:rFonts w:ascii="Arial" w:hAnsi="Arial" w:cs="Arial"/>
          <w:sz w:val="22"/>
          <w:szCs w:val="22"/>
        </w:rPr>
      </w:pPr>
    </w:p>
    <w:p w:rsidR="000F7813" w:rsidRPr="00707EAB" w:rsidRDefault="00E718DC" w:rsidP="000F7813">
      <w:pPr>
        <w:rPr>
          <w:rFonts w:ascii="Arial" w:hAnsi="Arial" w:cs="Arial"/>
          <w:sz w:val="22"/>
          <w:szCs w:val="22"/>
          <w:u w:val="single"/>
        </w:rPr>
      </w:pPr>
      <w:bookmarkStart w:id="21" w:name="_Ref9246097"/>
      <w:r w:rsidRPr="00707EAB">
        <w:rPr>
          <w:rFonts w:ascii="Arial" w:hAnsi="Arial" w:cs="Arial"/>
          <w:b/>
          <w:i/>
          <w:sz w:val="22"/>
          <w:szCs w:val="22"/>
          <w:u w:val="single"/>
        </w:rPr>
        <w:t>4</w:t>
      </w:r>
      <w:r w:rsidR="000F7813" w:rsidRPr="00707EAB">
        <w:rPr>
          <w:rFonts w:ascii="Arial" w:hAnsi="Arial" w:cs="Arial"/>
          <w:b/>
          <w:i/>
          <w:sz w:val="22"/>
          <w:szCs w:val="22"/>
          <w:u w:val="single"/>
        </w:rPr>
        <w:t>.1.2.1.</w:t>
      </w:r>
      <w:r w:rsidR="000F7813" w:rsidRPr="00707EAB">
        <w:rPr>
          <w:rFonts w:ascii="Arial" w:hAnsi="Arial" w:cs="Arial"/>
          <w:sz w:val="22"/>
          <w:szCs w:val="22"/>
          <w:u w:val="single"/>
        </w:rPr>
        <w:t xml:space="preserve"> zpracování projektových dokumentací týkajících se rekonstrukce nebo výstavby současně jak kanalizačních stok, tak vodovodních řadů v </w:t>
      </w:r>
      <w:proofErr w:type="spellStart"/>
      <w:r w:rsidR="000F7813" w:rsidRPr="00707EAB">
        <w:rPr>
          <w:rFonts w:ascii="Arial" w:hAnsi="Arial" w:cs="Arial"/>
          <w:sz w:val="22"/>
          <w:szCs w:val="22"/>
          <w:u w:val="single"/>
        </w:rPr>
        <w:t>intravilánu</w:t>
      </w:r>
      <w:proofErr w:type="spellEnd"/>
      <w:r w:rsidR="000F7813" w:rsidRPr="00707EAB">
        <w:rPr>
          <w:rFonts w:ascii="Arial" w:hAnsi="Arial" w:cs="Arial"/>
          <w:sz w:val="22"/>
          <w:szCs w:val="22"/>
          <w:u w:val="single"/>
        </w:rPr>
        <w:t xml:space="preserve"> obce, z toho:</w:t>
      </w:r>
    </w:p>
    <w:p w:rsidR="000F7813" w:rsidRPr="00707EAB" w:rsidRDefault="000F7813" w:rsidP="000F7813">
      <w:pPr>
        <w:ind w:left="360"/>
        <w:rPr>
          <w:rFonts w:ascii="Arial" w:hAnsi="Arial" w:cs="Arial"/>
          <w:b/>
          <w:sz w:val="22"/>
          <w:szCs w:val="22"/>
        </w:rPr>
      </w:pPr>
    </w:p>
    <w:p w:rsidR="000F7813" w:rsidRPr="00707EAB" w:rsidRDefault="000F7813" w:rsidP="000F7813">
      <w:pPr>
        <w:ind w:left="360"/>
        <w:rPr>
          <w:rFonts w:ascii="Arial" w:hAnsi="Arial" w:cs="Arial"/>
          <w:sz w:val="22"/>
          <w:szCs w:val="22"/>
        </w:rPr>
      </w:pPr>
      <w:r w:rsidRPr="00707EAB">
        <w:rPr>
          <w:rFonts w:ascii="Arial" w:hAnsi="Arial" w:cs="Arial"/>
          <w:b/>
          <w:sz w:val="22"/>
          <w:szCs w:val="22"/>
        </w:rPr>
        <w:t>a)</w:t>
      </w:r>
      <w:r w:rsidRPr="00707EAB">
        <w:rPr>
          <w:rFonts w:ascii="Arial" w:hAnsi="Arial" w:cs="Arial"/>
          <w:sz w:val="22"/>
          <w:szCs w:val="22"/>
        </w:rPr>
        <w:t xml:space="preserve"> </w:t>
      </w:r>
      <w:r w:rsidRPr="00707EAB">
        <w:rPr>
          <w:rFonts w:ascii="Arial" w:hAnsi="Arial" w:cs="Arial"/>
          <w:b/>
          <w:sz w:val="22"/>
          <w:szCs w:val="22"/>
        </w:rPr>
        <w:t xml:space="preserve">2 projektové dokumentace ve stupni DÚR na realizaci stavby zahrnující mj. rekonstrukci či výstavbu </w:t>
      </w:r>
      <w:r w:rsidR="00E718DC" w:rsidRPr="00707EAB">
        <w:rPr>
          <w:rFonts w:ascii="Arial" w:hAnsi="Arial" w:cs="Arial"/>
          <w:b/>
          <w:sz w:val="22"/>
          <w:szCs w:val="22"/>
        </w:rPr>
        <w:t>kanalizačních stok</w:t>
      </w:r>
      <w:r w:rsidR="005857D5" w:rsidRPr="00707EAB">
        <w:rPr>
          <w:rFonts w:ascii="Arial" w:hAnsi="Arial" w:cs="Arial"/>
          <w:b/>
          <w:sz w:val="22"/>
          <w:szCs w:val="22"/>
        </w:rPr>
        <w:t>, tak i vodovodních řadů</w:t>
      </w:r>
      <w:r w:rsidR="00E718DC" w:rsidRPr="00707EAB">
        <w:rPr>
          <w:rFonts w:ascii="Arial" w:hAnsi="Arial" w:cs="Arial"/>
          <w:b/>
          <w:sz w:val="22"/>
          <w:szCs w:val="22"/>
        </w:rPr>
        <w:t xml:space="preserve"> </w:t>
      </w:r>
      <w:r w:rsidRPr="00707EAB">
        <w:rPr>
          <w:rFonts w:ascii="Arial" w:hAnsi="Arial" w:cs="Arial"/>
          <w:b/>
          <w:sz w:val="22"/>
          <w:szCs w:val="22"/>
        </w:rPr>
        <w:t xml:space="preserve">v </w:t>
      </w:r>
      <w:proofErr w:type="spellStart"/>
      <w:r w:rsidRPr="00707EAB">
        <w:rPr>
          <w:rFonts w:ascii="Arial" w:hAnsi="Arial" w:cs="Arial"/>
          <w:b/>
          <w:sz w:val="22"/>
          <w:szCs w:val="22"/>
        </w:rPr>
        <w:t>intravilánu</w:t>
      </w:r>
      <w:proofErr w:type="spellEnd"/>
      <w:r w:rsidRPr="00707EAB">
        <w:rPr>
          <w:rFonts w:ascii="Arial" w:hAnsi="Arial" w:cs="Arial"/>
          <w:b/>
          <w:sz w:val="22"/>
          <w:szCs w:val="22"/>
        </w:rPr>
        <w:t xml:space="preserve"> obce s předpokládanými investičními náklady ve výši minimálně </w:t>
      </w:r>
      <w:r w:rsidR="005857D5" w:rsidRPr="00707EAB">
        <w:rPr>
          <w:rFonts w:ascii="Arial" w:hAnsi="Arial" w:cs="Arial"/>
          <w:b/>
          <w:sz w:val="22"/>
          <w:szCs w:val="22"/>
        </w:rPr>
        <w:t>15</w:t>
      </w:r>
      <w:r w:rsidRPr="00707EAB">
        <w:rPr>
          <w:rFonts w:ascii="Arial" w:hAnsi="Arial" w:cs="Arial"/>
          <w:b/>
          <w:sz w:val="22"/>
          <w:szCs w:val="22"/>
        </w:rPr>
        <w:t xml:space="preserve"> mil. Kč bez DPH </w:t>
      </w:r>
      <w:r w:rsidR="00E718DC" w:rsidRPr="00707EAB">
        <w:rPr>
          <w:rFonts w:ascii="Arial" w:hAnsi="Arial" w:cs="Arial"/>
          <w:b/>
          <w:sz w:val="22"/>
          <w:szCs w:val="22"/>
        </w:rPr>
        <w:t>za realizaci objektů kanalizace</w:t>
      </w:r>
      <w:r w:rsidR="00EA67C1" w:rsidRPr="00707EAB">
        <w:rPr>
          <w:rFonts w:ascii="Arial" w:hAnsi="Arial" w:cs="Arial"/>
          <w:b/>
          <w:sz w:val="22"/>
          <w:szCs w:val="22"/>
        </w:rPr>
        <w:t xml:space="preserve"> a vodovodu doh</w:t>
      </w:r>
      <w:r w:rsidR="005857D5" w:rsidRPr="00707EAB">
        <w:rPr>
          <w:rFonts w:ascii="Arial" w:hAnsi="Arial" w:cs="Arial"/>
          <w:b/>
          <w:sz w:val="22"/>
          <w:szCs w:val="22"/>
        </w:rPr>
        <w:t>r</w:t>
      </w:r>
      <w:r w:rsidR="00EA67C1" w:rsidRPr="00707EAB">
        <w:rPr>
          <w:rFonts w:ascii="Arial" w:hAnsi="Arial" w:cs="Arial"/>
          <w:b/>
          <w:sz w:val="22"/>
          <w:szCs w:val="22"/>
        </w:rPr>
        <w:t>o</w:t>
      </w:r>
      <w:r w:rsidR="005857D5" w:rsidRPr="00707EAB">
        <w:rPr>
          <w:rFonts w:ascii="Arial" w:hAnsi="Arial" w:cs="Arial"/>
          <w:b/>
          <w:sz w:val="22"/>
          <w:szCs w:val="22"/>
        </w:rPr>
        <w:t>mady</w:t>
      </w:r>
      <w:r w:rsidRPr="00707EAB">
        <w:rPr>
          <w:rFonts w:ascii="Arial" w:hAnsi="Arial" w:cs="Arial"/>
          <w:b/>
          <w:sz w:val="22"/>
          <w:szCs w:val="22"/>
        </w:rPr>
        <w:t xml:space="preserve">/na stavbu </w:t>
      </w:r>
      <w:r w:rsidRPr="00707EAB">
        <w:rPr>
          <w:rFonts w:ascii="Arial" w:hAnsi="Arial" w:cs="Arial"/>
          <w:sz w:val="22"/>
          <w:szCs w:val="22"/>
        </w:rPr>
        <w:t>(</w:t>
      </w:r>
      <w:proofErr w:type="spellStart"/>
      <w:r w:rsidRPr="00707EAB">
        <w:rPr>
          <w:rFonts w:ascii="Arial" w:hAnsi="Arial" w:cs="Arial"/>
          <w:sz w:val="22"/>
          <w:szCs w:val="22"/>
        </w:rPr>
        <w:t>dodavatelsky</w:t>
      </w:r>
      <w:proofErr w:type="spellEnd"/>
      <w:r w:rsidR="00EA67C1" w:rsidRPr="00707EAB">
        <w:rPr>
          <w:rFonts w:ascii="Arial" w:hAnsi="Arial" w:cs="Arial"/>
          <w:sz w:val="22"/>
          <w:szCs w:val="22"/>
        </w:rPr>
        <w:t xml:space="preserve"> viz čl. 5 Kvalifikačních podmínek</w:t>
      </w:r>
      <w:r w:rsidRPr="00707EAB">
        <w:rPr>
          <w:rFonts w:ascii="Arial" w:hAnsi="Arial" w:cs="Arial"/>
          <w:sz w:val="22"/>
          <w:szCs w:val="22"/>
        </w:rPr>
        <w:t>)</w:t>
      </w:r>
    </w:p>
    <w:p w:rsidR="000F7813" w:rsidRPr="00707EAB" w:rsidRDefault="000F7813" w:rsidP="000F7813">
      <w:pPr>
        <w:ind w:left="360"/>
        <w:rPr>
          <w:rFonts w:ascii="Arial" w:hAnsi="Arial" w:cs="Arial"/>
          <w:sz w:val="22"/>
          <w:szCs w:val="22"/>
        </w:rPr>
      </w:pPr>
    </w:p>
    <w:p w:rsidR="00EA67C1" w:rsidRPr="00707EAB" w:rsidRDefault="000F7813" w:rsidP="00EA67C1">
      <w:pPr>
        <w:ind w:left="360"/>
        <w:rPr>
          <w:rFonts w:ascii="Arial" w:hAnsi="Arial" w:cs="Arial"/>
          <w:sz w:val="22"/>
          <w:szCs w:val="22"/>
        </w:rPr>
      </w:pPr>
      <w:r w:rsidRPr="00707EAB">
        <w:rPr>
          <w:rFonts w:ascii="Arial" w:hAnsi="Arial" w:cs="Arial"/>
          <w:b/>
          <w:sz w:val="22"/>
          <w:szCs w:val="22"/>
        </w:rPr>
        <w:t>b) 2 projektové dokumentace ve stupni DSP nebo DPS na realizaci stavby zahrnující mj. rekon</w:t>
      </w:r>
      <w:r w:rsidR="00E718DC" w:rsidRPr="00707EAB">
        <w:rPr>
          <w:rFonts w:ascii="Arial" w:hAnsi="Arial" w:cs="Arial"/>
          <w:b/>
          <w:sz w:val="22"/>
          <w:szCs w:val="22"/>
        </w:rPr>
        <w:t>strukci či výsta</w:t>
      </w:r>
      <w:r w:rsidR="00EA67C1" w:rsidRPr="00707EAB">
        <w:rPr>
          <w:rFonts w:ascii="Arial" w:hAnsi="Arial" w:cs="Arial"/>
          <w:b/>
          <w:sz w:val="22"/>
          <w:szCs w:val="22"/>
        </w:rPr>
        <w:t xml:space="preserve">vbu současně kanalizačních stok, tak i vodovodních řadů </w:t>
      </w:r>
      <w:r w:rsidRPr="00707EAB">
        <w:rPr>
          <w:rFonts w:ascii="Arial" w:hAnsi="Arial" w:cs="Arial"/>
          <w:b/>
          <w:sz w:val="22"/>
          <w:szCs w:val="22"/>
        </w:rPr>
        <w:t xml:space="preserve">v </w:t>
      </w:r>
      <w:proofErr w:type="spellStart"/>
      <w:r w:rsidRPr="00707EAB">
        <w:rPr>
          <w:rFonts w:ascii="Arial" w:hAnsi="Arial" w:cs="Arial"/>
          <w:b/>
          <w:sz w:val="22"/>
          <w:szCs w:val="22"/>
        </w:rPr>
        <w:t>intravilánu</w:t>
      </w:r>
      <w:proofErr w:type="spellEnd"/>
      <w:r w:rsidRPr="00707EAB">
        <w:rPr>
          <w:rFonts w:ascii="Arial" w:hAnsi="Arial" w:cs="Arial"/>
          <w:b/>
          <w:sz w:val="22"/>
          <w:szCs w:val="22"/>
        </w:rPr>
        <w:t xml:space="preserve"> obce s předpokládanými investičními náklady ve výši minimálně </w:t>
      </w:r>
      <w:r w:rsidR="00EA67C1" w:rsidRPr="00707EAB">
        <w:rPr>
          <w:rFonts w:ascii="Arial" w:hAnsi="Arial" w:cs="Arial"/>
          <w:b/>
          <w:sz w:val="22"/>
          <w:szCs w:val="22"/>
        </w:rPr>
        <w:t>15</w:t>
      </w:r>
      <w:r w:rsidRPr="00707EAB">
        <w:rPr>
          <w:rFonts w:ascii="Arial" w:hAnsi="Arial" w:cs="Arial"/>
          <w:b/>
          <w:sz w:val="22"/>
          <w:szCs w:val="22"/>
        </w:rPr>
        <w:t xml:space="preserve"> mil. Kč bez DPH za realizaci objektů kanalizace</w:t>
      </w:r>
      <w:r w:rsidR="00EA67C1" w:rsidRPr="00707EAB">
        <w:rPr>
          <w:rFonts w:ascii="Arial" w:hAnsi="Arial" w:cs="Arial"/>
          <w:b/>
          <w:sz w:val="22"/>
          <w:szCs w:val="22"/>
        </w:rPr>
        <w:t xml:space="preserve"> a vodovodu dohromady</w:t>
      </w:r>
      <w:r w:rsidRPr="00707EAB">
        <w:rPr>
          <w:rFonts w:ascii="Arial" w:hAnsi="Arial" w:cs="Arial"/>
          <w:b/>
          <w:sz w:val="22"/>
          <w:szCs w:val="22"/>
        </w:rPr>
        <w:t xml:space="preserve"> /na stavbu </w:t>
      </w:r>
      <w:r w:rsidR="00EA67C1" w:rsidRPr="00707EAB">
        <w:rPr>
          <w:rFonts w:ascii="Arial" w:hAnsi="Arial" w:cs="Arial"/>
          <w:sz w:val="22"/>
          <w:szCs w:val="22"/>
        </w:rPr>
        <w:t>(</w:t>
      </w:r>
      <w:proofErr w:type="spellStart"/>
      <w:r w:rsidR="00EA67C1" w:rsidRPr="00707EAB">
        <w:rPr>
          <w:rFonts w:ascii="Arial" w:hAnsi="Arial" w:cs="Arial"/>
          <w:sz w:val="22"/>
          <w:szCs w:val="22"/>
        </w:rPr>
        <w:t>dodavatelsky</w:t>
      </w:r>
      <w:proofErr w:type="spellEnd"/>
      <w:r w:rsidR="00EA67C1" w:rsidRPr="00707EAB">
        <w:rPr>
          <w:rFonts w:ascii="Arial" w:hAnsi="Arial" w:cs="Arial"/>
          <w:sz w:val="22"/>
          <w:szCs w:val="22"/>
        </w:rPr>
        <w:t xml:space="preserve"> viz čl. 5 Kvalifikačních podmínek)</w:t>
      </w:r>
    </w:p>
    <w:p w:rsidR="000F7813" w:rsidRPr="00707EAB" w:rsidRDefault="000F7813" w:rsidP="000F7813">
      <w:pPr>
        <w:ind w:left="360"/>
        <w:rPr>
          <w:rFonts w:ascii="Arial" w:hAnsi="Arial" w:cs="Arial"/>
          <w:sz w:val="22"/>
          <w:szCs w:val="22"/>
        </w:rPr>
      </w:pPr>
    </w:p>
    <w:p w:rsidR="000F7813" w:rsidRPr="00707EAB" w:rsidRDefault="00E718DC" w:rsidP="000F7813">
      <w:pPr>
        <w:rPr>
          <w:rFonts w:ascii="Arial" w:hAnsi="Arial" w:cs="Arial"/>
          <w:sz w:val="22"/>
          <w:szCs w:val="22"/>
          <w:u w:val="single"/>
        </w:rPr>
      </w:pPr>
      <w:r w:rsidRPr="00707EAB">
        <w:rPr>
          <w:rFonts w:ascii="Arial" w:hAnsi="Arial" w:cs="Arial"/>
          <w:b/>
          <w:i/>
          <w:sz w:val="22"/>
          <w:szCs w:val="22"/>
          <w:u w:val="single"/>
        </w:rPr>
        <w:t>4</w:t>
      </w:r>
      <w:r w:rsidR="000F7813" w:rsidRPr="00707EAB">
        <w:rPr>
          <w:rFonts w:ascii="Arial" w:hAnsi="Arial" w:cs="Arial"/>
          <w:b/>
          <w:i/>
          <w:sz w:val="22"/>
          <w:szCs w:val="22"/>
          <w:u w:val="single"/>
        </w:rPr>
        <w:t>.1.2.2.</w:t>
      </w:r>
      <w:r w:rsidR="000F7813" w:rsidRPr="00707EAB">
        <w:rPr>
          <w:rFonts w:ascii="Arial" w:hAnsi="Arial" w:cs="Arial"/>
          <w:sz w:val="22"/>
          <w:szCs w:val="22"/>
          <w:u w:val="single"/>
        </w:rPr>
        <w:t xml:space="preserve"> zpracování projektových dokumentací týkajících se rekonstrukce nebo výstavby kolejové dráhy, v </w:t>
      </w:r>
      <w:proofErr w:type="spellStart"/>
      <w:r w:rsidR="000F7813" w:rsidRPr="00707EAB">
        <w:rPr>
          <w:rFonts w:ascii="Arial" w:hAnsi="Arial" w:cs="Arial"/>
          <w:sz w:val="22"/>
          <w:szCs w:val="22"/>
          <w:u w:val="single"/>
        </w:rPr>
        <w:t>intravilánu</w:t>
      </w:r>
      <w:proofErr w:type="spellEnd"/>
      <w:r w:rsidR="000F7813" w:rsidRPr="00707EAB">
        <w:rPr>
          <w:rFonts w:ascii="Arial" w:hAnsi="Arial" w:cs="Arial"/>
          <w:sz w:val="22"/>
          <w:szCs w:val="22"/>
          <w:u w:val="single"/>
        </w:rPr>
        <w:t xml:space="preserve"> obce, z toho: </w:t>
      </w:r>
    </w:p>
    <w:p w:rsidR="000F7813" w:rsidRPr="00707EAB" w:rsidRDefault="000F7813" w:rsidP="000F7813">
      <w:pPr>
        <w:rPr>
          <w:rFonts w:ascii="Arial" w:hAnsi="Arial" w:cs="Arial"/>
          <w:sz w:val="22"/>
          <w:szCs w:val="22"/>
          <w:u w:val="single"/>
        </w:rPr>
      </w:pPr>
    </w:p>
    <w:p w:rsidR="000F7813" w:rsidRPr="00707EAB" w:rsidRDefault="000F7813" w:rsidP="000F7813">
      <w:pPr>
        <w:ind w:left="360"/>
        <w:rPr>
          <w:rFonts w:ascii="Arial" w:hAnsi="Arial" w:cs="Arial"/>
          <w:b/>
          <w:sz w:val="22"/>
          <w:szCs w:val="22"/>
        </w:rPr>
      </w:pPr>
      <w:r w:rsidRPr="00707EAB">
        <w:rPr>
          <w:rFonts w:ascii="Arial" w:hAnsi="Arial" w:cs="Arial"/>
          <w:b/>
          <w:sz w:val="22"/>
          <w:szCs w:val="22"/>
        </w:rPr>
        <w:lastRenderedPageBreak/>
        <w:t xml:space="preserve">a) </w:t>
      </w:r>
      <w:bookmarkStart w:id="22" w:name="_GoBack"/>
      <w:r w:rsidRPr="00707EAB">
        <w:rPr>
          <w:rFonts w:ascii="Arial" w:hAnsi="Arial" w:cs="Arial"/>
          <w:b/>
          <w:sz w:val="22"/>
          <w:szCs w:val="22"/>
        </w:rPr>
        <w:t>2 projektové dokumentace ve stupni DÚR na realizaci stavby kolejové dráhy v délce min.</w:t>
      </w:r>
      <w:r w:rsidR="00EA67C1" w:rsidRPr="00707EAB">
        <w:rPr>
          <w:rFonts w:ascii="Arial" w:hAnsi="Arial" w:cs="Arial"/>
          <w:b/>
          <w:sz w:val="22"/>
          <w:szCs w:val="22"/>
        </w:rPr>
        <w:t xml:space="preserve"> 100</w:t>
      </w:r>
      <w:r w:rsidRPr="00707EAB">
        <w:rPr>
          <w:rFonts w:ascii="Arial" w:hAnsi="Arial" w:cs="Arial"/>
          <w:b/>
          <w:sz w:val="22"/>
          <w:szCs w:val="22"/>
        </w:rPr>
        <w:t>m, v </w:t>
      </w:r>
      <w:proofErr w:type="spellStart"/>
      <w:r w:rsidRPr="00707EAB">
        <w:rPr>
          <w:rFonts w:ascii="Arial" w:hAnsi="Arial" w:cs="Arial"/>
          <w:b/>
          <w:sz w:val="22"/>
          <w:szCs w:val="22"/>
        </w:rPr>
        <w:t>intravilánu</w:t>
      </w:r>
      <w:proofErr w:type="spellEnd"/>
      <w:r w:rsidRPr="00707EAB">
        <w:rPr>
          <w:rFonts w:ascii="Arial" w:hAnsi="Arial" w:cs="Arial"/>
          <w:b/>
          <w:sz w:val="22"/>
          <w:szCs w:val="22"/>
        </w:rPr>
        <w:t xml:space="preserve"> obce, s předpokládanými investičními náklady ve výši minimálně </w:t>
      </w:r>
      <w:r w:rsidR="00EA67C1" w:rsidRPr="00707EAB">
        <w:rPr>
          <w:rFonts w:ascii="Arial" w:hAnsi="Arial" w:cs="Arial"/>
          <w:b/>
          <w:sz w:val="22"/>
          <w:szCs w:val="22"/>
        </w:rPr>
        <w:t>15</w:t>
      </w:r>
      <w:r w:rsidRPr="00707EAB">
        <w:rPr>
          <w:rFonts w:ascii="Arial" w:hAnsi="Arial" w:cs="Arial"/>
          <w:b/>
          <w:sz w:val="22"/>
          <w:szCs w:val="22"/>
        </w:rPr>
        <w:t xml:space="preserve"> mil. Kč bez DPH za realizaci objektu kolejové dráhy/na stavbu, </w:t>
      </w:r>
    </w:p>
    <w:p w:rsidR="000F7813" w:rsidRPr="00707EAB" w:rsidRDefault="000F7813" w:rsidP="000F7813">
      <w:pPr>
        <w:ind w:left="360"/>
        <w:rPr>
          <w:rFonts w:ascii="Arial" w:hAnsi="Arial" w:cs="Arial"/>
          <w:b/>
          <w:sz w:val="22"/>
          <w:szCs w:val="22"/>
        </w:rPr>
      </w:pPr>
    </w:p>
    <w:p w:rsidR="00E718DC" w:rsidRPr="00707EAB" w:rsidRDefault="000F7813" w:rsidP="000F7813">
      <w:pPr>
        <w:ind w:left="360"/>
        <w:rPr>
          <w:rFonts w:ascii="Arial" w:hAnsi="Arial" w:cs="Arial"/>
          <w:b/>
          <w:sz w:val="22"/>
          <w:szCs w:val="22"/>
        </w:rPr>
      </w:pPr>
      <w:r w:rsidRPr="00707EAB">
        <w:rPr>
          <w:rFonts w:ascii="Arial" w:hAnsi="Arial" w:cs="Arial"/>
          <w:b/>
          <w:sz w:val="22"/>
          <w:szCs w:val="22"/>
        </w:rPr>
        <w:t>b) 2 projektové dokumentace ve stupni DSP nebo DPS na realizaci kolejové dráhy</w:t>
      </w:r>
      <w:r w:rsidR="00EA67C1" w:rsidRPr="00707EAB">
        <w:rPr>
          <w:rFonts w:ascii="Arial" w:hAnsi="Arial" w:cs="Arial"/>
          <w:b/>
          <w:sz w:val="22"/>
          <w:szCs w:val="22"/>
        </w:rPr>
        <w:t xml:space="preserve"> v délce min. 100</w:t>
      </w:r>
      <w:r w:rsidRPr="00707EAB">
        <w:rPr>
          <w:rFonts w:ascii="Arial" w:hAnsi="Arial" w:cs="Arial"/>
          <w:b/>
          <w:sz w:val="22"/>
          <w:szCs w:val="22"/>
        </w:rPr>
        <w:t>m, v </w:t>
      </w:r>
      <w:proofErr w:type="spellStart"/>
      <w:r w:rsidRPr="00707EAB">
        <w:rPr>
          <w:rFonts w:ascii="Arial" w:hAnsi="Arial" w:cs="Arial"/>
          <w:b/>
          <w:sz w:val="22"/>
          <w:szCs w:val="22"/>
        </w:rPr>
        <w:t>intravilánu</w:t>
      </w:r>
      <w:proofErr w:type="spellEnd"/>
      <w:r w:rsidRPr="00707EAB">
        <w:rPr>
          <w:rFonts w:ascii="Arial" w:hAnsi="Arial" w:cs="Arial"/>
          <w:b/>
          <w:sz w:val="22"/>
          <w:szCs w:val="22"/>
        </w:rPr>
        <w:t xml:space="preserve"> obce, s předpokládanými investičními náklady ve výši minimálně </w:t>
      </w:r>
      <w:r w:rsidR="00EA67C1" w:rsidRPr="00707EAB">
        <w:rPr>
          <w:rFonts w:ascii="Arial" w:hAnsi="Arial" w:cs="Arial"/>
          <w:b/>
          <w:sz w:val="22"/>
          <w:szCs w:val="22"/>
        </w:rPr>
        <w:t xml:space="preserve">15 </w:t>
      </w:r>
      <w:r w:rsidRPr="00707EAB">
        <w:rPr>
          <w:rFonts w:ascii="Arial" w:hAnsi="Arial" w:cs="Arial"/>
          <w:b/>
          <w:sz w:val="22"/>
          <w:szCs w:val="22"/>
        </w:rPr>
        <w:t xml:space="preserve">mil. Kč bez DPH za realizaci objektu kolejové dráhy/na stavbu. </w:t>
      </w:r>
    </w:p>
    <w:bookmarkEnd w:id="22"/>
    <w:p w:rsidR="000F7813" w:rsidRPr="00707EAB" w:rsidRDefault="000F7813" w:rsidP="000F7813">
      <w:pPr>
        <w:ind w:left="360"/>
        <w:rPr>
          <w:rFonts w:ascii="Arial" w:hAnsi="Arial" w:cs="Arial"/>
          <w:b/>
          <w:sz w:val="22"/>
          <w:szCs w:val="22"/>
        </w:rPr>
      </w:pPr>
    </w:p>
    <w:p w:rsidR="000F7813" w:rsidRPr="00707EAB" w:rsidRDefault="000F7813" w:rsidP="000F7813">
      <w:pPr>
        <w:rPr>
          <w:rFonts w:ascii="Arial" w:hAnsi="Arial" w:cs="Arial"/>
          <w:sz w:val="22"/>
          <w:szCs w:val="22"/>
        </w:rPr>
      </w:pPr>
      <w:r w:rsidRPr="00707EAB">
        <w:rPr>
          <w:rFonts w:ascii="Arial" w:hAnsi="Arial" w:cs="Arial"/>
          <w:sz w:val="22"/>
          <w:szCs w:val="22"/>
        </w:rPr>
        <w:t xml:space="preserve">V případě, že účastník doloží 2 projektové dokumentace </w:t>
      </w:r>
      <w:r w:rsidRPr="00707EAB">
        <w:rPr>
          <w:rFonts w:ascii="Arial" w:hAnsi="Arial" w:cs="Arial"/>
          <w:sz w:val="22"/>
          <w:szCs w:val="22"/>
          <w:u w:val="single"/>
        </w:rPr>
        <w:t>zpracované pro různé stavby</w:t>
      </w:r>
      <w:r w:rsidRPr="00707EAB">
        <w:rPr>
          <w:rFonts w:ascii="Arial" w:hAnsi="Arial" w:cs="Arial"/>
          <w:sz w:val="22"/>
          <w:szCs w:val="22"/>
        </w:rPr>
        <w:t xml:space="preserve">, z nichž každá projektová dokumentace </w:t>
      </w:r>
      <w:r w:rsidRPr="00707EAB">
        <w:rPr>
          <w:rFonts w:ascii="Arial" w:hAnsi="Arial" w:cs="Arial"/>
          <w:b/>
          <w:i/>
          <w:sz w:val="22"/>
          <w:szCs w:val="22"/>
        </w:rPr>
        <w:t>byla zpracována ve stupni DÚR a DSP (nebo DPS)</w:t>
      </w:r>
      <w:r w:rsidRPr="00707EAB">
        <w:rPr>
          <w:rFonts w:ascii="Arial" w:hAnsi="Arial" w:cs="Arial"/>
          <w:sz w:val="22"/>
          <w:szCs w:val="22"/>
        </w:rPr>
        <w:t xml:space="preserve">, týkala se realizace stavby zahrnující </w:t>
      </w:r>
      <w:r w:rsidRPr="00707EAB">
        <w:rPr>
          <w:rFonts w:ascii="Arial" w:hAnsi="Arial" w:cs="Arial"/>
          <w:b/>
          <w:i/>
          <w:sz w:val="22"/>
          <w:szCs w:val="22"/>
        </w:rPr>
        <w:t>rekons</w:t>
      </w:r>
      <w:r w:rsidR="00E718DC" w:rsidRPr="00707EAB">
        <w:rPr>
          <w:rFonts w:ascii="Arial" w:hAnsi="Arial" w:cs="Arial"/>
          <w:b/>
          <w:i/>
          <w:sz w:val="22"/>
          <w:szCs w:val="22"/>
        </w:rPr>
        <w:t>trukci či výstavbu současně kanalizačních stok</w:t>
      </w:r>
      <w:r w:rsidR="00EA67C1" w:rsidRPr="00707EAB">
        <w:rPr>
          <w:rFonts w:ascii="Arial" w:hAnsi="Arial" w:cs="Arial"/>
          <w:b/>
          <w:i/>
          <w:sz w:val="22"/>
          <w:szCs w:val="22"/>
        </w:rPr>
        <w:t xml:space="preserve"> a vodovodních řadů</w:t>
      </w:r>
      <w:r w:rsidR="00E718DC" w:rsidRPr="00707EAB">
        <w:rPr>
          <w:rFonts w:ascii="Arial" w:hAnsi="Arial" w:cs="Arial"/>
          <w:b/>
          <w:i/>
          <w:sz w:val="22"/>
          <w:szCs w:val="22"/>
        </w:rPr>
        <w:t xml:space="preserve"> </w:t>
      </w:r>
      <w:r w:rsidRPr="00707EAB">
        <w:rPr>
          <w:rFonts w:ascii="Arial" w:hAnsi="Arial" w:cs="Arial"/>
          <w:b/>
          <w:i/>
          <w:sz w:val="22"/>
          <w:szCs w:val="22"/>
        </w:rPr>
        <w:t xml:space="preserve">v </w:t>
      </w:r>
      <w:proofErr w:type="spellStart"/>
      <w:r w:rsidRPr="00707EAB">
        <w:rPr>
          <w:rFonts w:ascii="Arial" w:hAnsi="Arial" w:cs="Arial"/>
          <w:b/>
          <w:i/>
          <w:sz w:val="22"/>
          <w:szCs w:val="22"/>
        </w:rPr>
        <w:t>intravilánu</w:t>
      </w:r>
      <w:proofErr w:type="spellEnd"/>
      <w:r w:rsidRPr="00707EAB">
        <w:rPr>
          <w:rFonts w:ascii="Arial" w:hAnsi="Arial" w:cs="Arial"/>
          <w:b/>
          <w:i/>
          <w:sz w:val="22"/>
          <w:szCs w:val="22"/>
        </w:rPr>
        <w:t xml:space="preserve"> obce s předpokládanými investičními ná</w:t>
      </w:r>
      <w:r w:rsidR="00E718DC" w:rsidRPr="00707EAB">
        <w:rPr>
          <w:rFonts w:ascii="Arial" w:hAnsi="Arial" w:cs="Arial"/>
          <w:b/>
          <w:i/>
          <w:sz w:val="22"/>
          <w:szCs w:val="22"/>
        </w:rPr>
        <w:t xml:space="preserve">klady ve výši minimálně </w:t>
      </w:r>
      <w:r w:rsidR="00EA67C1" w:rsidRPr="00707EAB">
        <w:rPr>
          <w:rFonts w:ascii="Arial" w:hAnsi="Arial" w:cs="Arial"/>
          <w:b/>
          <w:i/>
          <w:sz w:val="22"/>
          <w:szCs w:val="22"/>
        </w:rPr>
        <w:t>15</w:t>
      </w:r>
      <w:r w:rsidRPr="00707EAB">
        <w:rPr>
          <w:rFonts w:ascii="Arial" w:hAnsi="Arial" w:cs="Arial"/>
          <w:b/>
          <w:i/>
          <w:sz w:val="22"/>
          <w:szCs w:val="22"/>
        </w:rPr>
        <w:t xml:space="preserve"> mil.</w:t>
      </w:r>
      <w:r w:rsidR="00E718DC" w:rsidRPr="00707EAB">
        <w:rPr>
          <w:rFonts w:ascii="Arial" w:hAnsi="Arial" w:cs="Arial"/>
          <w:b/>
          <w:i/>
          <w:sz w:val="22"/>
          <w:szCs w:val="22"/>
        </w:rPr>
        <w:t xml:space="preserve"> Kč bez DPH za realizaci objektu kanalizace</w:t>
      </w:r>
      <w:r w:rsidR="00EA67C1" w:rsidRPr="00707EAB">
        <w:rPr>
          <w:rFonts w:ascii="Arial" w:hAnsi="Arial" w:cs="Arial"/>
          <w:b/>
          <w:i/>
          <w:sz w:val="22"/>
          <w:szCs w:val="22"/>
        </w:rPr>
        <w:t xml:space="preserve"> a vodovodu</w:t>
      </w:r>
      <w:r w:rsidRPr="00707EAB">
        <w:rPr>
          <w:rFonts w:ascii="Arial" w:hAnsi="Arial" w:cs="Arial"/>
          <w:b/>
          <w:i/>
          <w:sz w:val="22"/>
          <w:szCs w:val="22"/>
        </w:rPr>
        <w:t>/na stavbu</w:t>
      </w:r>
      <w:r w:rsidRPr="00707EAB">
        <w:rPr>
          <w:rFonts w:ascii="Arial" w:hAnsi="Arial" w:cs="Arial"/>
          <w:sz w:val="22"/>
          <w:szCs w:val="22"/>
        </w:rPr>
        <w:t xml:space="preserve"> a současně se týkala realizace stavby </w:t>
      </w:r>
      <w:r w:rsidR="00E718DC" w:rsidRPr="00707EAB">
        <w:rPr>
          <w:rFonts w:ascii="Arial" w:hAnsi="Arial" w:cs="Arial"/>
          <w:b/>
          <w:i/>
          <w:sz w:val="22"/>
          <w:szCs w:val="22"/>
        </w:rPr>
        <w:t xml:space="preserve">kolejové dráhy v délce min. </w:t>
      </w:r>
      <w:r w:rsidR="00EA67C1" w:rsidRPr="00707EAB">
        <w:rPr>
          <w:rFonts w:ascii="Arial" w:hAnsi="Arial" w:cs="Arial"/>
          <w:b/>
          <w:i/>
          <w:sz w:val="22"/>
          <w:szCs w:val="22"/>
        </w:rPr>
        <w:t xml:space="preserve">100 </w:t>
      </w:r>
      <w:r w:rsidRPr="00707EAB">
        <w:rPr>
          <w:rFonts w:ascii="Arial" w:hAnsi="Arial" w:cs="Arial"/>
          <w:b/>
          <w:i/>
          <w:sz w:val="22"/>
          <w:szCs w:val="22"/>
        </w:rPr>
        <w:t>m, v </w:t>
      </w:r>
      <w:proofErr w:type="spellStart"/>
      <w:r w:rsidRPr="00707EAB">
        <w:rPr>
          <w:rFonts w:ascii="Arial" w:hAnsi="Arial" w:cs="Arial"/>
          <w:b/>
          <w:i/>
          <w:sz w:val="22"/>
          <w:szCs w:val="22"/>
        </w:rPr>
        <w:t>intravilánu</w:t>
      </w:r>
      <w:proofErr w:type="spellEnd"/>
      <w:r w:rsidRPr="00707EAB">
        <w:rPr>
          <w:rFonts w:ascii="Arial" w:hAnsi="Arial" w:cs="Arial"/>
          <w:b/>
          <w:i/>
          <w:sz w:val="22"/>
          <w:szCs w:val="22"/>
        </w:rPr>
        <w:t xml:space="preserve"> obce, s předpokládanými investičními náklady ve výši minimálně </w:t>
      </w:r>
      <w:r w:rsidR="00EA67C1" w:rsidRPr="00707EAB">
        <w:rPr>
          <w:rFonts w:ascii="Arial" w:hAnsi="Arial" w:cs="Arial"/>
          <w:b/>
          <w:i/>
          <w:sz w:val="22"/>
          <w:szCs w:val="22"/>
        </w:rPr>
        <w:t>15</w:t>
      </w:r>
      <w:r w:rsidRPr="00707EAB">
        <w:rPr>
          <w:rFonts w:ascii="Arial" w:hAnsi="Arial" w:cs="Arial"/>
          <w:b/>
          <w:i/>
          <w:sz w:val="22"/>
          <w:szCs w:val="22"/>
        </w:rPr>
        <w:t xml:space="preserve"> mil. Kč bez DPH za realizaci objektu kolejové dráhy/na stavbu, </w:t>
      </w:r>
      <w:r w:rsidRPr="00707EAB">
        <w:rPr>
          <w:rFonts w:ascii="Arial" w:hAnsi="Arial" w:cs="Arial"/>
          <w:sz w:val="22"/>
          <w:szCs w:val="22"/>
        </w:rPr>
        <w:t>pak může těmito dvěma projektovými dokumentacemi splnit požadavky na technickou</w:t>
      </w:r>
      <w:r w:rsidR="00E718DC" w:rsidRPr="00707EAB">
        <w:rPr>
          <w:rFonts w:ascii="Arial" w:hAnsi="Arial" w:cs="Arial"/>
          <w:sz w:val="22"/>
          <w:szCs w:val="22"/>
        </w:rPr>
        <w:t xml:space="preserve"> kvalifikaci uvedené v bodech 4.1.2.1 a 4.1.2.2</w:t>
      </w:r>
      <w:r w:rsidRPr="00707EAB">
        <w:rPr>
          <w:rFonts w:ascii="Arial" w:hAnsi="Arial" w:cs="Arial"/>
          <w:sz w:val="22"/>
          <w:szCs w:val="22"/>
        </w:rPr>
        <w:t>.</w:t>
      </w:r>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sz w:val="22"/>
          <w:szCs w:val="22"/>
        </w:rPr>
      </w:pPr>
      <w:r w:rsidRPr="00707EAB">
        <w:rPr>
          <w:rFonts w:ascii="Arial" w:hAnsi="Arial" w:cs="Arial"/>
          <w:sz w:val="22"/>
          <w:szCs w:val="22"/>
        </w:rPr>
        <w:t>Účastník je tak povinen doložit min. 2 a max. 8 projektových dokumentací.</w:t>
      </w:r>
    </w:p>
    <w:p w:rsidR="000F7813" w:rsidRPr="00707EAB" w:rsidRDefault="000F7813" w:rsidP="000F7813">
      <w:pPr>
        <w:rPr>
          <w:rFonts w:ascii="Arial" w:hAnsi="Arial" w:cs="Arial"/>
          <w:b/>
          <w:sz w:val="22"/>
          <w:szCs w:val="22"/>
        </w:rPr>
      </w:pPr>
    </w:p>
    <w:p w:rsidR="000F7813" w:rsidRPr="00707EAB" w:rsidRDefault="000F7813" w:rsidP="000F7813">
      <w:pPr>
        <w:rPr>
          <w:rFonts w:ascii="Arial" w:hAnsi="Arial" w:cs="Arial"/>
          <w:b/>
          <w:sz w:val="22"/>
          <w:szCs w:val="22"/>
        </w:rPr>
      </w:pPr>
      <w:r w:rsidRPr="00707EAB">
        <w:rPr>
          <w:rFonts w:ascii="Arial" w:hAnsi="Arial" w:cs="Arial"/>
          <w:sz w:val="22"/>
          <w:szCs w:val="22"/>
        </w:rPr>
        <w:t>Účastník je oprávněn nahradit projektovou dokumentaci ve stupni DÚR nebo ve stupni DSP projektovou dokumentací pro vydání společného povolení DUSP. Projektovou dokumentací DUSP lze tedy prokázat současně vypracování projektové dokumentace ve stupni DÚR a DSP.</w:t>
      </w:r>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sz w:val="22"/>
          <w:szCs w:val="22"/>
        </w:rPr>
      </w:pPr>
      <w:r w:rsidRPr="00707EAB">
        <w:rPr>
          <w:rFonts w:ascii="Arial" w:hAnsi="Arial" w:cs="Arial"/>
          <w:sz w:val="22"/>
          <w:szCs w:val="22"/>
        </w:rPr>
        <w:t xml:space="preserve">Dále zadavatel upozorňuje, že předpokládané investiční náklady následné stavby ve výši min </w:t>
      </w:r>
      <w:r w:rsidR="00EA67C1" w:rsidRPr="00707EAB">
        <w:rPr>
          <w:rFonts w:ascii="Arial" w:hAnsi="Arial" w:cs="Arial"/>
          <w:sz w:val="22"/>
          <w:szCs w:val="22"/>
        </w:rPr>
        <w:t>15</w:t>
      </w:r>
      <w:r w:rsidRPr="00707EAB">
        <w:rPr>
          <w:rFonts w:ascii="Arial" w:hAnsi="Arial" w:cs="Arial"/>
          <w:sz w:val="22"/>
          <w:szCs w:val="22"/>
        </w:rPr>
        <w:t xml:space="preserve"> mil. Kč bez DPH musí vycházet z vypracované projektové dokumentace, a to při splnění podmínek uvedených v předchozích odstavcích.</w:t>
      </w:r>
    </w:p>
    <w:p w:rsidR="000F7813" w:rsidRPr="00707EAB" w:rsidRDefault="000F7813" w:rsidP="000F7813">
      <w:pPr>
        <w:rPr>
          <w:rFonts w:ascii="Arial" w:hAnsi="Arial" w:cs="Arial"/>
          <w:b/>
          <w:sz w:val="22"/>
          <w:szCs w:val="22"/>
        </w:rPr>
      </w:pPr>
    </w:p>
    <w:p w:rsidR="000F7813" w:rsidRPr="00707EAB" w:rsidRDefault="000F7813" w:rsidP="000F7813">
      <w:pPr>
        <w:rPr>
          <w:rFonts w:ascii="Arial" w:hAnsi="Arial" w:cs="Arial"/>
          <w:b/>
          <w:sz w:val="22"/>
          <w:szCs w:val="22"/>
        </w:rPr>
      </w:pPr>
      <w:r w:rsidRPr="00707EAB">
        <w:rPr>
          <w:rFonts w:ascii="Arial" w:hAnsi="Arial" w:cs="Arial"/>
          <w:b/>
          <w:sz w:val="22"/>
          <w:szCs w:val="22"/>
        </w:rPr>
        <w:t>Účastník zadavateli předloží čestné prohlášení (seznam služeb), ve kterém označí požadované referenční služby, které svým rozsahem a úrovní vyhovují požadavkům zadavatele, a uvede kontaktní osobu, pozici této osoby a telefonní číslo, která uvedenou referenční službu v daném rozsahu může potvrdit.</w:t>
      </w:r>
    </w:p>
    <w:p w:rsidR="000F7813" w:rsidRPr="00707EAB" w:rsidRDefault="000F7813" w:rsidP="000F7813">
      <w:pPr>
        <w:rPr>
          <w:rFonts w:ascii="Arial" w:hAnsi="Arial" w:cs="Arial"/>
          <w:b/>
          <w:sz w:val="22"/>
          <w:szCs w:val="22"/>
        </w:rPr>
      </w:pPr>
    </w:p>
    <w:p w:rsidR="000F7813" w:rsidRPr="00707EAB" w:rsidRDefault="000F7813" w:rsidP="000F7813">
      <w:pPr>
        <w:rPr>
          <w:rFonts w:ascii="Arial" w:hAnsi="Arial" w:cs="Arial"/>
          <w:b/>
          <w:iCs/>
          <w:sz w:val="22"/>
          <w:szCs w:val="22"/>
        </w:rPr>
      </w:pPr>
      <w:r w:rsidRPr="00707EAB">
        <w:rPr>
          <w:rFonts w:ascii="Arial" w:hAnsi="Arial" w:cs="Arial"/>
          <w:b/>
          <w:iCs/>
          <w:sz w:val="22"/>
          <w:szCs w:val="22"/>
        </w:rPr>
        <w:t xml:space="preserve">Zadavatel upozorňuje, že referenční služby bude na uvedených kontaktech ověřovat, proto je zapotřebí uvádět pouze takové referenční služby, které je možné zpětně ověřit. </w:t>
      </w:r>
    </w:p>
    <w:p w:rsidR="000F7813" w:rsidRPr="00707EAB" w:rsidRDefault="000F7813" w:rsidP="000F7813">
      <w:pPr>
        <w:rPr>
          <w:rFonts w:ascii="Arial" w:hAnsi="Arial" w:cs="Arial"/>
          <w:b/>
          <w:iCs/>
          <w:sz w:val="22"/>
          <w:szCs w:val="22"/>
        </w:rPr>
      </w:pPr>
    </w:p>
    <w:p w:rsidR="000F7813" w:rsidRPr="00707EAB" w:rsidRDefault="000F7813" w:rsidP="000F7813">
      <w:pPr>
        <w:rPr>
          <w:rFonts w:ascii="Arial" w:hAnsi="Arial" w:cs="Arial"/>
          <w:b/>
          <w:iCs/>
          <w:sz w:val="22"/>
          <w:szCs w:val="22"/>
        </w:rPr>
      </w:pPr>
      <w:r w:rsidRPr="00707EAB">
        <w:rPr>
          <w:rFonts w:ascii="Arial" w:hAnsi="Arial" w:cs="Arial"/>
          <w:b/>
          <w:iCs/>
          <w:sz w:val="22"/>
          <w:szCs w:val="22"/>
        </w:rPr>
        <w:t xml:space="preserve">V případě neexistence kontaktních osob uvede účastník tuto skutečnost do čestného prohlášení a je tak povinen prokázat realizaci referenčních služeb jinými doklady (např. osvědčením objednatele služeb, smlouvou o </w:t>
      </w:r>
      <w:proofErr w:type="spellStart"/>
      <w:r w:rsidRPr="00707EAB">
        <w:rPr>
          <w:rFonts w:ascii="Arial" w:hAnsi="Arial" w:cs="Arial"/>
          <w:b/>
          <w:iCs/>
          <w:sz w:val="22"/>
          <w:szCs w:val="22"/>
        </w:rPr>
        <w:t>dílo+fakturou</w:t>
      </w:r>
      <w:proofErr w:type="spellEnd"/>
      <w:r w:rsidRPr="00707EAB">
        <w:rPr>
          <w:rFonts w:ascii="Arial" w:hAnsi="Arial" w:cs="Arial"/>
          <w:b/>
          <w:iCs/>
          <w:sz w:val="22"/>
          <w:szCs w:val="22"/>
        </w:rPr>
        <w:t xml:space="preserve"> dokládající úhradu díla, předávacími protokoly, opisem oficiální projektové dokumentace s uvedením jmen zhotovitele PD apod.), ze kterých musí být patrný rozsah poskytnuté referenční služby a zadavatelem požadované specifikace referenční služby.</w:t>
      </w:r>
    </w:p>
    <w:p w:rsidR="000F7813" w:rsidRPr="00707EAB" w:rsidRDefault="000F7813" w:rsidP="000F7813">
      <w:pPr>
        <w:pStyle w:val="Nadpis4"/>
        <w:rPr>
          <w:rFonts w:ascii="Arial" w:hAnsi="Arial" w:cs="Arial"/>
          <w:sz w:val="22"/>
          <w:szCs w:val="22"/>
        </w:rPr>
      </w:pPr>
      <w:bookmarkStart w:id="23" w:name="_Toc135829533"/>
      <w:r w:rsidRPr="00707EAB">
        <w:rPr>
          <w:rFonts w:ascii="Arial" w:hAnsi="Arial" w:cs="Arial"/>
          <w:sz w:val="22"/>
          <w:szCs w:val="22"/>
        </w:rPr>
        <w:t>Rozsah požadovaných informací a dokladů dle </w:t>
      </w:r>
      <w:proofErr w:type="spellStart"/>
      <w:r w:rsidRPr="00707EAB">
        <w:rPr>
          <w:rFonts w:ascii="Arial" w:hAnsi="Arial" w:cs="Arial"/>
          <w:sz w:val="22"/>
          <w:szCs w:val="22"/>
        </w:rPr>
        <w:t>ust</w:t>
      </w:r>
      <w:proofErr w:type="spellEnd"/>
      <w:r w:rsidRPr="00707EAB">
        <w:rPr>
          <w:rFonts w:ascii="Arial" w:hAnsi="Arial" w:cs="Arial"/>
          <w:sz w:val="22"/>
          <w:szCs w:val="22"/>
        </w:rPr>
        <w:t>. § 79 odst. 2 písm. d) zákona a způsob jejich prokázání</w:t>
      </w:r>
      <w:bookmarkEnd w:id="21"/>
      <w:bookmarkEnd w:id="23"/>
    </w:p>
    <w:p w:rsidR="000F7813" w:rsidRPr="00707EAB" w:rsidRDefault="000F7813" w:rsidP="000F7813">
      <w:pPr>
        <w:rPr>
          <w:rFonts w:ascii="Arial" w:hAnsi="Arial" w:cs="Arial"/>
          <w:sz w:val="22"/>
          <w:szCs w:val="22"/>
        </w:rPr>
      </w:pPr>
      <w:r w:rsidRPr="00707EAB">
        <w:rPr>
          <w:rFonts w:ascii="Arial" w:hAnsi="Arial" w:cs="Arial"/>
          <w:sz w:val="22"/>
          <w:szCs w:val="22"/>
        </w:rPr>
        <w:t>Účastník předloží pro </w:t>
      </w:r>
      <w:r w:rsidRPr="00707EAB">
        <w:rPr>
          <w:rFonts w:ascii="Arial" w:hAnsi="Arial" w:cs="Arial"/>
          <w:b/>
          <w:sz w:val="22"/>
          <w:szCs w:val="22"/>
        </w:rPr>
        <w:t xml:space="preserve">osobu hlavního projektanta </w:t>
      </w:r>
      <w:r w:rsidRPr="00707EAB">
        <w:rPr>
          <w:rFonts w:ascii="Arial" w:hAnsi="Arial" w:cs="Arial"/>
          <w:sz w:val="22"/>
          <w:szCs w:val="22"/>
        </w:rPr>
        <w:t>(dále jen</w:t>
      </w:r>
      <w:r w:rsidRPr="00707EAB">
        <w:rPr>
          <w:rFonts w:ascii="Arial" w:hAnsi="Arial" w:cs="Arial"/>
          <w:b/>
          <w:sz w:val="22"/>
          <w:szCs w:val="22"/>
        </w:rPr>
        <w:t xml:space="preserve"> „hlavní projektant“</w:t>
      </w:r>
      <w:r w:rsidRPr="00707EAB">
        <w:rPr>
          <w:rFonts w:ascii="Arial" w:hAnsi="Arial" w:cs="Arial"/>
          <w:sz w:val="22"/>
          <w:szCs w:val="22"/>
        </w:rPr>
        <w:t>):</w:t>
      </w:r>
    </w:p>
    <w:p w:rsidR="000F7813" w:rsidRPr="00707EAB" w:rsidRDefault="000F7813" w:rsidP="000F7813">
      <w:pPr>
        <w:rPr>
          <w:rFonts w:ascii="Arial" w:hAnsi="Arial" w:cs="Arial"/>
          <w:sz w:val="22"/>
          <w:szCs w:val="22"/>
          <w:highlight w:val="yellow"/>
        </w:rPr>
      </w:pPr>
    </w:p>
    <w:p w:rsidR="000F7813" w:rsidRPr="00707EAB" w:rsidRDefault="000F7813" w:rsidP="000F7813">
      <w:pPr>
        <w:numPr>
          <w:ilvl w:val="0"/>
          <w:numId w:val="7"/>
        </w:numPr>
        <w:rPr>
          <w:rFonts w:ascii="Arial" w:hAnsi="Arial" w:cs="Arial"/>
          <w:sz w:val="22"/>
          <w:szCs w:val="22"/>
        </w:rPr>
      </w:pPr>
      <w:r w:rsidRPr="00707EAB">
        <w:rPr>
          <w:rFonts w:ascii="Arial" w:hAnsi="Arial" w:cs="Arial"/>
          <w:sz w:val="22"/>
          <w:szCs w:val="22"/>
          <w:u w:val="single"/>
        </w:rPr>
        <w:t>osvědčení o odborné kvalifikaci</w:t>
      </w:r>
      <w:r w:rsidRPr="00707EAB">
        <w:rPr>
          <w:rFonts w:ascii="Arial" w:hAnsi="Arial" w:cs="Arial"/>
          <w:sz w:val="22"/>
          <w:szCs w:val="22"/>
        </w:rPr>
        <w:t xml:space="preserve"> vztahující se k požadovaným službám</w:t>
      </w:r>
    </w:p>
    <w:p w:rsidR="000F7813" w:rsidRPr="00707EAB" w:rsidRDefault="000F7813" w:rsidP="000F7813">
      <w:pPr>
        <w:numPr>
          <w:ilvl w:val="0"/>
          <w:numId w:val="7"/>
        </w:numPr>
        <w:rPr>
          <w:rFonts w:ascii="Arial" w:hAnsi="Arial" w:cs="Arial"/>
          <w:sz w:val="22"/>
          <w:szCs w:val="22"/>
        </w:rPr>
      </w:pPr>
      <w:r w:rsidRPr="00707EAB">
        <w:rPr>
          <w:rFonts w:ascii="Arial" w:hAnsi="Arial" w:cs="Arial"/>
          <w:sz w:val="22"/>
          <w:szCs w:val="22"/>
          <w:u w:val="single"/>
        </w:rPr>
        <w:t>čestné prohlášení osoby hlavního projektanta</w:t>
      </w:r>
    </w:p>
    <w:p w:rsidR="000F7813" w:rsidRPr="00707EAB" w:rsidRDefault="000F7813" w:rsidP="000F7813">
      <w:pPr>
        <w:pStyle w:val="Odstavecseseznamem"/>
        <w:numPr>
          <w:ilvl w:val="0"/>
          <w:numId w:val="8"/>
        </w:numPr>
        <w:rPr>
          <w:rFonts w:cs="Arial"/>
          <w:sz w:val="22"/>
          <w:szCs w:val="22"/>
        </w:rPr>
      </w:pPr>
      <w:r w:rsidRPr="00707EAB">
        <w:rPr>
          <w:rFonts w:cs="Arial"/>
          <w:sz w:val="22"/>
          <w:szCs w:val="22"/>
        </w:rPr>
        <w:t xml:space="preserve">o realizaci referenčních služeb splňujících kritéria zadavatele dle bodu </w:t>
      </w:r>
      <w:r w:rsidR="00EA67C1" w:rsidRPr="00707EAB">
        <w:rPr>
          <w:rFonts w:cs="Arial"/>
          <w:sz w:val="22"/>
          <w:szCs w:val="22"/>
        </w:rPr>
        <w:t xml:space="preserve">4.1.4., </w:t>
      </w:r>
      <w:r w:rsidRPr="00707EAB">
        <w:rPr>
          <w:rFonts w:cs="Arial"/>
          <w:sz w:val="22"/>
          <w:szCs w:val="22"/>
        </w:rPr>
        <w:t>na nichž se tato osoba podílela v pozici odpovědného projektanta,</w:t>
      </w:r>
    </w:p>
    <w:p w:rsidR="000F7813" w:rsidRPr="00707EAB" w:rsidRDefault="000F7813" w:rsidP="000F7813">
      <w:pPr>
        <w:pStyle w:val="Odstavecseseznamem"/>
        <w:numPr>
          <w:ilvl w:val="0"/>
          <w:numId w:val="8"/>
        </w:numPr>
        <w:rPr>
          <w:rFonts w:cs="Arial"/>
          <w:sz w:val="22"/>
          <w:szCs w:val="22"/>
        </w:rPr>
      </w:pPr>
      <w:r w:rsidRPr="00707EAB">
        <w:rPr>
          <w:rFonts w:cs="Arial"/>
          <w:sz w:val="22"/>
          <w:szCs w:val="22"/>
        </w:rPr>
        <w:t>o délce praxe,</w:t>
      </w:r>
    </w:p>
    <w:p w:rsidR="000F7813" w:rsidRPr="00707EAB" w:rsidRDefault="000F7813" w:rsidP="000F7813">
      <w:pPr>
        <w:pStyle w:val="Odstavecseseznamem"/>
        <w:numPr>
          <w:ilvl w:val="0"/>
          <w:numId w:val="8"/>
        </w:numPr>
        <w:rPr>
          <w:rFonts w:cs="Arial"/>
          <w:sz w:val="22"/>
          <w:szCs w:val="22"/>
        </w:rPr>
      </w:pPr>
      <w:r w:rsidRPr="00707EAB">
        <w:rPr>
          <w:rFonts w:cs="Arial"/>
          <w:sz w:val="22"/>
          <w:szCs w:val="22"/>
        </w:rPr>
        <w:lastRenderedPageBreak/>
        <w:t>že se bude podílet na realizaci veřejné zakázky,</w:t>
      </w:r>
    </w:p>
    <w:p w:rsidR="000F7813" w:rsidRPr="00707EAB" w:rsidRDefault="000F7813" w:rsidP="000F7813">
      <w:pPr>
        <w:pStyle w:val="Odstavecseseznamem"/>
        <w:numPr>
          <w:ilvl w:val="0"/>
          <w:numId w:val="8"/>
        </w:numPr>
        <w:rPr>
          <w:rFonts w:cs="Arial"/>
          <w:sz w:val="22"/>
          <w:szCs w:val="22"/>
        </w:rPr>
      </w:pPr>
      <w:r w:rsidRPr="00707EAB">
        <w:rPr>
          <w:rFonts w:cs="Arial"/>
          <w:sz w:val="22"/>
          <w:szCs w:val="22"/>
        </w:rPr>
        <w:t>zda je či není zaměstnancem dodavatele (na základě pracovního poměru nebo dohody o pracích konaných mimo pracovní poměr)</w:t>
      </w:r>
    </w:p>
    <w:p w:rsidR="000F7813" w:rsidRPr="00707EAB" w:rsidRDefault="000F7813" w:rsidP="000F7813">
      <w:pPr>
        <w:tabs>
          <w:tab w:val="left" w:pos="0"/>
        </w:tabs>
        <w:rPr>
          <w:rFonts w:ascii="Arial" w:hAnsi="Arial" w:cs="Arial"/>
          <w:sz w:val="22"/>
          <w:szCs w:val="22"/>
          <w:highlight w:val="yellow"/>
          <w:u w:val="single"/>
        </w:rPr>
      </w:pPr>
    </w:p>
    <w:p w:rsidR="000F7813" w:rsidRPr="00707EAB" w:rsidRDefault="000F7813" w:rsidP="000F7813">
      <w:pPr>
        <w:tabs>
          <w:tab w:val="left" w:pos="0"/>
        </w:tabs>
        <w:rPr>
          <w:rFonts w:ascii="Arial" w:hAnsi="Arial" w:cs="Arial"/>
          <w:sz w:val="22"/>
          <w:szCs w:val="22"/>
        </w:rPr>
      </w:pPr>
      <w:r w:rsidRPr="00707EAB">
        <w:rPr>
          <w:rFonts w:ascii="Arial" w:hAnsi="Arial" w:cs="Arial"/>
          <w:sz w:val="22"/>
          <w:szCs w:val="22"/>
        </w:rPr>
        <w:t>Účastník předloží pro </w:t>
      </w:r>
      <w:r w:rsidRPr="00707EAB">
        <w:rPr>
          <w:rFonts w:ascii="Arial" w:hAnsi="Arial" w:cs="Arial"/>
          <w:b/>
          <w:sz w:val="22"/>
          <w:szCs w:val="22"/>
        </w:rPr>
        <w:t xml:space="preserve">další osobu odlišnou od osoby hlavního projektanta </w:t>
      </w:r>
      <w:r w:rsidRPr="00707EAB">
        <w:rPr>
          <w:rFonts w:ascii="Arial" w:hAnsi="Arial" w:cs="Arial"/>
          <w:sz w:val="22"/>
          <w:szCs w:val="22"/>
        </w:rPr>
        <w:t xml:space="preserve">(dále jen </w:t>
      </w:r>
      <w:r w:rsidRPr="00707EAB">
        <w:rPr>
          <w:rFonts w:ascii="Arial" w:hAnsi="Arial" w:cs="Arial"/>
          <w:b/>
          <w:sz w:val="22"/>
          <w:szCs w:val="22"/>
        </w:rPr>
        <w:t>„projektant dopravních staveb“</w:t>
      </w:r>
      <w:r w:rsidRPr="00707EAB">
        <w:rPr>
          <w:rFonts w:ascii="Arial" w:hAnsi="Arial" w:cs="Arial"/>
          <w:sz w:val="22"/>
          <w:szCs w:val="22"/>
        </w:rPr>
        <w:t>):</w:t>
      </w:r>
    </w:p>
    <w:p w:rsidR="000F7813" w:rsidRPr="00707EAB" w:rsidRDefault="000F7813" w:rsidP="000F7813">
      <w:pPr>
        <w:tabs>
          <w:tab w:val="left" w:pos="0"/>
          <w:tab w:val="left" w:pos="7961"/>
        </w:tabs>
        <w:rPr>
          <w:rFonts w:ascii="Arial" w:hAnsi="Arial" w:cs="Arial"/>
          <w:sz w:val="22"/>
          <w:szCs w:val="22"/>
          <w:highlight w:val="yellow"/>
        </w:rPr>
      </w:pPr>
    </w:p>
    <w:p w:rsidR="000F7813" w:rsidRPr="00707EAB" w:rsidRDefault="000F7813" w:rsidP="000F7813">
      <w:pPr>
        <w:numPr>
          <w:ilvl w:val="0"/>
          <w:numId w:val="7"/>
        </w:numPr>
        <w:rPr>
          <w:rFonts w:ascii="Arial" w:hAnsi="Arial" w:cs="Arial"/>
          <w:sz w:val="22"/>
          <w:szCs w:val="22"/>
        </w:rPr>
      </w:pPr>
      <w:r w:rsidRPr="00707EAB">
        <w:rPr>
          <w:rFonts w:ascii="Arial" w:hAnsi="Arial" w:cs="Arial"/>
          <w:sz w:val="22"/>
          <w:szCs w:val="22"/>
          <w:u w:val="single"/>
        </w:rPr>
        <w:t>osvědčení o odborné kvalifikaci</w:t>
      </w:r>
      <w:r w:rsidRPr="00707EAB">
        <w:rPr>
          <w:rFonts w:ascii="Arial" w:hAnsi="Arial" w:cs="Arial"/>
          <w:sz w:val="22"/>
          <w:szCs w:val="22"/>
        </w:rPr>
        <w:t xml:space="preserve"> vztahující se k požadovaným službám</w:t>
      </w:r>
    </w:p>
    <w:p w:rsidR="000F7813" w:rsidRPr="00707EAB" w:rsidRDefault="000F7813" w:rsidP="000F7813">
      <w:pPr>
        <w:numPr>
          <w:ilvl w:val="0"/>
          <w:numId w:val="7"/>
        </w:numPr>
        <w:rPr>
          <w:rFonts w:ascii="Arial" w:hAnsi="Arial" w:cs="Arial"/>
          <w:sz w:val="22"/>
          <w:szCs w:val="22"/>
        </w:rPr>
      </w:pPr>
      <w:r w:rsidRPr="00707EAB">
        <w:rPr>
          <w:rFonts w:ascii="Arial" w:hAnsi="Arial" w:cs="Arial"/>
          <w:sz w:val="22"/>
          <w:szCs w:val="22"/>
          <w:u w:val="single"/>
        </w:rPr>
        <w:t>čestné prohlášení osoby projektanta dopravních staveb</w:t>
      </w:r>
    </w:p>
    <w:p w:rsidR="000F7813" w:rsidRPr="00707EAB" w:rsidRDefault="000F7813" w:rsidP="000F7813">
      <w:pPr>
        <w:pStyle w:val="Odstavecseseznamem"/>
        <w:numPr>
          <w:ilvl w:val="0"/>
          <w:numId w:val="8"/>
        </w:numPr>
        <w:rPr>
          <w:rFonts w:cs="Arial"/>
          <w:sz w:val="22"/>
          <w:szCs w:val="22"/>
        </w:rPr>
      </w:pPr>
      <w:r w:rsidRPr="00707EAB">
        <w:rPr>
          <w:rFonts w:cs="Arial"/>
          <w:sz w:val="22"/>
          <w:szCs w:val="22"/>
        </w:rPr>
        <w:t>o realizaci referenčních služeb splňujícíc</w:t>
      </w:r>
      <w:r w:rsidR="00EA67C1" w:rsidRPr="00707EAB">
        <w:rPr>
          <w:rFonts w:cs="Arial"/>
          <w:sz w:val="22"/>
          <w:szCs w:val="22"/>
        </w:rPr>
        <w:t>h kritéria zadavatele dle bodu 4</w:t>
      </w:r>
      <w:r w:rsidRPr="00707EAB">
        <w:rPr>
          <w:rFonts w:cs="Arial"/>
          <w:sz w:val="22"/>
          <w:szCs w:val="22"/>
        </w:rPr>
        <w:t>.1.4. na nichž se tato osoba podílela v pozici odpovědného projektanta,</w:t>
      </w:r>
    </w:p>
    <w:p w:rsidR="000F7813" w:rsidRPr="00707EAB" w:rsidRDefault="000F7813" w:rsidP="000F7813">
      <w:pPr>
        <w:pStyle w:val="Odstavecseseznamem"/>
        <w:numPr>
          <w:ilvl w:val="0"/>
          <w:numId w:val="8"/>
        </w:numPr>
        <w:rPr>
          <w:rFonts w:cs="Arial"/>
          <w:sz w:val="22"/>
          <w:szCs w:val="22"/>
        </w:rPr>
      </w:pPr>
      <w:r w:rsidRPr="00707EAB">
        <w:rPr>
          <w:rFonts w:cs="Arial"/>
          <w:sz w:val="22"/>
          <w:szCs w:val="22"/>
        </w:rPr>
        <w:t>o délce praxe,</w:t>
      </w:r>
    </w:p>
    <w:p w:rsidR="000F7813" w:rsidRPr="00707EAB" w:rsidRDefault="000F7813" w:rsidP="000F7813">
      <w:pPr>
        <w:pStyle w:val="Odstavecseseznamem"/>
        <w:numPr>
          <w:ilvl w:val="0"/>
          <w:numId w:val="8"/>
        </w:numPr>
        <w:rPr>
          <w:rFonts w:cs="Arial"/>
          <w:sz w:val="22"/>
          <w:szCs w:val="22"/>
        </w:rPr>
      </w:pPr>
      <w:r w:rsidRPr="00707EAB">
        <w:rPr>
          <w:rFonts w:cs="Arial"/>
          <w:sz w:val="22"/>
          <w:szCs w:val="22"/>
        </w:rPr>
        <w:t>že se bude podílet na realizaci veřejné zakázky,</w:t>
      </w:r>
    </w:p>
    <w:p w:rsidR="000F7813" w:rsidRPr="00707EAB" w:rsidRDefault="000F7813" w:rsidP="000F7813">
      <w:pPr>
        <w:pStyle w:val="Odstavecseseznamem"/>
        <w:numPr>
          <w:ilvl w:val="0"/>
          <w:numId w:val="8"/>
        </w:numPr>
        <w:rPr>
          <w:rFonts w:cs="Arial"/>
          <w:sz w:val="22"/>
          <w:szCs w:val="22"/>
        </w:rPr>
      </w:pPr>
      <w:r w:rsidRPr="00707EAB">
        <w:rPr>
          <w:rFonts w:cs="Arial"/>
          <w:sz w:val="22"/>
          <w:szCs w:val="22"/>
        </w:rPr>
        <w:t>zda je či není zaměstnancem dodavatele (na základě pracovního poměru nebo dohody o pracích konaných mimo pracovní poměr)</w:t>
      </w:r>
    </w:p>
    <w:p w:rsidR="000F7813" w:rsidRPr="00707EAB" w:rsidRDefault="000F7813" w:rsidP="000F7813">
      <w:pPr>
        <w:rPr>
          <w:rFonts w:ascii="Arial" w:hAnsi="Arial" w:cs="Arial"/>
          <w:sz w:val="22"/>
          <w:szCs w:val="22"/>
          <w:highlight w:val="yellow"/>
          <w:u w:val="single"/>
        </w:rPr>
      </w:pPr>
    </w:p>
    <w:p w:rsidR="000F7813" w:rsidRPr="00707EAB" w:rsidRDefault="000F7813" w:rsidP="000F7813">
      <w:pPr>
        <w:rPr>
          <w:rFonts w:ascii="Arial" w:hAnsi="Arial" w:cs="Arial"/>
          <w:i/>
          <w:sz w:val="22"/>
          <w:szCs w:val="22"/>
        </w:rPr>
      </w:pPr>
      <w:r w:rsidRPr="00707EAB">
        <w:rPr>
          <w:rFonts w:ascii="Arial" w:hAnsi="Arial" w:cs="Arial"/>
          <w:i/>
          <w:sz w:val="22"/>
          <w:szCs w:val="22"/>
        </w:rPr>
        <w:t>Pozn. Z předložených dokladů musí jednoznačně vyplývat, že výše uvedené osoby splňují níže uvedenou minimální úroveň technických kvalifikačních předpokladů.</w:t>
      </w:r>
    </w:p>
    <w:p w:rsidR="000F7813" w:rsidRPr="00707EAB" w:rsidRDefault="000F7813" w:rsidP="000F7813">
      <w:pPr>
        <w:pStyle w:val="Nadpis4"/>
        <w:rPr>
          <w:rFonts w:ascii="Arial" w:hAnsi="Arial" w:cs="Arial"/>
          <w:sz w:val="22"/>
          <w:szCs w:val="22"/>
        </w:rPr>
      </w:pPr>
      <w:bookmarkStart w:id="24" w:name="_Toc99010476"/>
      <w:bookmarkStart w:id="25" w:name="_Toc135829534"/>
      <w:r w:rsidRPr="00707EAB">
        <w:rPr>
          <w:rFonts w:ascii="Arial" w:hAnsi="Arial" w:cs="Arial"/>
          <w:sz w:val="22"/>
          <w:szCs w:val="22"/>
        </w:rPr>
        <w:t>Vymezení minimální úrovně pro splnění kritéria dle </w:t>
      </w:r>
      <w:proofErr w:type="spellStart"/>
      <w:r w:rsidRPr="00707EAB">
        <w:rPr>
          <w:rFonts w:ascii="Arial" w:hAnsi="Arial" w:cs="Arial"/>
          <w:sz w:val="22"/>
          <w:szCs w:val="22"/>
        </w:rPr>
        <w:t>ust</w:t>
      </w:r>
      <w:proofErr w:type="spellEnd"/>
      <w:r w:rsidRPr="00707EAB">
        <w:rPr>
          <w:rFonts w:ascii="Arial" w:hAnsi="Arial" w:cs="Arial"/>
          <w:sz w:val="22"/>
          <w:szCs w:val="22"/>
        </w:rPr>
        <w:t>. § 79 odst. 2 písm. d) zákona</w:t>
      </w:r>
      <w:bookmarkEnd w:id="24"/>
      <w:bookmarkEnd w:id="25"/>
    </w:p>
    <w:p w:rsidR="000F7813" w:rsidRPr="00707EAB" w:rsidRDefault="000F7813" w:rsidP="000F7813">
      <w:pPr>
        <w:rPr>
          <w:rFonts w:ascii="Arial" w:hAnsi="Arial" w:cs="Arial"/>
          <w:sz w:val="22"/>
          <w:szCs w:val="22"/>
        </w:rPr>
      </w:pPr>
      <w:r w:rsidRPr="00707EAB">
        <w:rPr>
          <w:rFonts w:ascii="Arial" w:hAnsi="Arial" w:cs="Arial"/>
          <w:sz w:val="22"/>
          <w:szCs w:val="22"/>
        </w:rPr>
        <w:t>Účastník splňuje toto kritérium technické kvalifikace, pokud má pro plnění veřejné zakázky k dispozici realizační tým splňující následující požadavky zadavatele:</w:t>
      </w:r>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b/>
          <w:sz w:val="22"/>
          <w:szCs w:val="22"/>
        </w:rPr>
      </w:pPr>
      <w:r w:rsidRPr="00707EAB">
        <w:rPr>
          <w:rFonts w:ascii="Arial" w:hAnsi="Arial" w:cs="Arial"/>
          <w:b/>
          <w:sz w:val="22"/>
          <w:szCs w:val="22"/>
        </w:rPr>
        <w:t>Hlavní projektant:</w:t>
      </w:r>
    </w:p>
    <w:p w:rsidR="000F7813" w:rsidRPr="00707EAB" w:rsidRDefault="000F7813" w:rsidP="000F7813">
      <w:pPr>
        <w:rPr>
          <w:rFonts w:ascii="Arial" w:hAnsi="Arial" w:cs="Arial"/>
          <w:sz w:val="22"/>
          <w:szCs w:val="22"/>
          <w:highlight w:val="yellow"/>
          <w:u w:val="single"/>
        </w:rPr>
      </w:pPr>
    </w:p>
    <w:p w:rsidR="000F7813" w:rsidRPr="00707EAB" w:rsidRDefault="000F7813" w:rsidP="000F7813">
      <w:pPr>
        <w:pStyle w:val="Odstavecseseznamem"/>
        <w:numPr>
          <w:ilvl w:val="0"/>
          <w:numId w:val="9"/>
        </w:numPr>
        <w:rPr>
          <w:rFonts w:cs="Arial"/>
          <w:sz w:val="22"/>
          <w:szCs w:val="22"/>
        </w:rPr>
      </w:pPr>
      <w:r w:rsidRPr="00707EAB">
        <w:rPr>
          <w:rFonts w:cs="Arial"/>
          <w:sz w:val="22"/>
          <w:szCs w:val="22"/>
        </w:rPr>
        <w:t>je držitelem platného osvědčení o autorizaci v oboru "stavby vodního hospodářství a krajinného inženýrství" ve smyslu zákona č. 360/1992 Sb. jako autorizovaný inženýr nebo technik nebo stavitel;</w:t>
      </w:r>
    </w:p>
    <w:p w:rsidR="000F7813" w:rsidRPr="00707EAB" w:rsidRDefault="000F7813" w:rsidP="000F7813">
      <w:pPr>
        <w:pStyle w:val="Odstavecseseznamem"/>
        <w:numPr>
          <w:ilvl w:val="0"/>
          <w:numId w:val="9"/>
        </w:numPr>
        <w:rPr>
          <w:rFonts w:cs="Arial"/>
          <w:sz w:val="22"/>
          <w:szCs w:val="22"/>
        </w:rPr>
      </w:pPr>
      <w:r w:rsidRPr="00707EAB">
        <w:rPr>
          <w:rFonts w:cs="Arial"/>
          <w:sz w:val="22"/>
          <w:szCs w:val="22"/>
        </w:rPr>
        <w:t xml:space="preserve">má minimálně </w:t>
      </w:r>
      <w:r w:rsidRPr="00707EAB">
        <w:rPr>
          <w:rFonts w:cs="Arial"/>
          <w:b/>
          <w:sz w:val="22"/>
          <w:szCs w:val="22"/>
        </w:rPr>
        <w:t>7 let</w:t>
      </w:r>
      <w:r w:rsidRPr="00707EAB">
        <w:rPr>
          <w:rFonts w:cs="Arial"/>
          <w:sz w:val="22"/>
          <w:szCs w:val="22"/>
        </w:rPr>
        <w:t xml:space="preserve"> praxe při projektování vodovodů a kanalizací,</w:t>
      </w:r>
    </w:p>
    <w:p w:rsidR="000F7813" w:rsidRPr="00707EAB" w:rsidRDefault="000F7813" w:rsidP="000F7813">
      <w:pPr>
        <w:pStyle w:val="Odstavecseseznamem"/>
        <w:numPr>
          <w:ilvl w:val="0"/>
          <w:numId w:val="9"/>
        </w:numPr>
        <w:rPr>
          <w:rFonts w:cs="Arial"/>
          <w:i/>
          <w:sz w:val="22"/>
          <w:szCs w:val="22"/>
        </w:rPr>
      </w:pPr>
      <w:r w:rsidRPr="00707EAB">
        <w:rPr>
          <w:rFonts w:cs="Arial"/>
          <w:sz w:val="22"/>
          <w:szCs w:val="22"/>
        </w:rPr>
        <w:t xml:space="preserve">v pozici </w:t>
      </w:r>
      <w:r w:rsidRPr="00707EAB">
        <w:rPr>
          <w:rFonts w:cs="Arial"/>
          <w:b/>
          <w:sz w:val="22"/>
          <w:szCs w:val="22"/>
        </w:rPr>
        <w:t>odpovědného projektanta se podílel</w:t>
      </w:r>
      <w:r w:rsidRPr="00707EAB">
        <w:rPr>
          <w:rFonts w:cs="Arial"/>
          <w:b/>
          <w:i/>
          <w:sz w:val="22"/>
          <w:szCs w:val="22"/>
        </w:rPr>
        <w:t xml:space="preserve"> </w:t>
      </w:r>
      <w:r w:rsidRPr="00707EAB">
        <w:rPr>
          <w:rFonts w:cs="Arial"/>
          <w:sz w:val="22"/>
          <w:szCs w:val="22"/>
        </w:rPr>
        <w:t>na</w:t>
      </w:r>
      <w:r w:rsidRPr="00707EAB">
        <w:rPr>
          <w:rFonts w:cs="Arial"/>
          <w:i/>
          <w:sz w:val="22"/>
          <w:szCs w:val="22"/>
        </w:rPr>
        <w:t> </w:t>
      </w:r>
      <w:r w:rsidRPr="00707EAB">
        <w:rPr>
          <w:rFonts w:cs="Arial"/>
          <w:sz w:val="22"/>
          <w:szCs w:val="22"/>
        </w:rPr>
        <w:t xml:space="preserve">zpracování </w:t>
      </w:r>
      <w:r w:rsidRPr="00707EAB">
        <w:rPr>
          <w:rFonts w:cs="Arial"/>
          <w:b/>
          <w:sz w:val="22"/>
          <w:szCs w:val="22"/>
        </w:rPr>
        <w:t>2 projektových dokumentací ve stupni DÚR nebo DSP</w:t>
      </w:r>
      <w:r w:rsidRPr="00707EAB">
        <w:rPr>
          <w:rFonts w:cs="Arial"/>
          <w:sz w:val="22"/>
          <w:szCs w:val="22"/>
        </w:rPr>
        <w:t>, zahrnující projektování současně jak kanalizační stoky, tak vodovodního řadu v </w:t>
      </w:r>
      <w:proofErr w:type="spellStart"/>
      <w:r w:rsidRPr="00707EAB">
        <w:rPr>
          <w:rFonts w:cs="Arial"/>
          <w:sz w:val="22"/>
          <w:szCs w:val="22"/>
        </w:rPr>
        <w:t>intravilánu</w:t>
      </w:r>
      <w:proofErr w:type="spellEnd"/>
      <w:r w:rsidRPr="00707EAB">
        <w:rPr>
          <w:rFonts w:cs="Arial"/>
          <w:sz w:val="22"/>
          <w:szCs w:val="22"/>
        </w:rPr>
        <w:t xml:space="preserve"> obce, s předpokládanými investičními náklady ve výši minimálně </w:t>
      </w:r>
      <w:r w:rsidR="00EA67C1" w:rsidRPr="00707EAB">
        <w:rPr>
          <w:rFonts w:cs="Arial"/>
          <w:sz w:val="22"/>
          <w:szCs w:val="22"/>
        </w:rPr>
        <w:t xml:space="preserve">15 </w:t>
      </w:r>
      <w:r w:rsidRPr="00707EAB">
        <w:rPr>
          <w:rFonts w:cs="Arial"/>
          <w:sz w:val="22"/>
          <w:szCs w:val="22"/>
        </w:rPr>
        <w:t>mil. Kč bez DPH za stavbu objektů kanalizace a vodovodu</w:t>
      </w:r>
      <w:r w:rsidRPr="00707EAB">
        <w:rPr>
          <w:rFonts w:cs="Arial"/>
          <w:b/>
          <w:sz w:val="22"/>
          <w:szCs w:val="22"/>
        </w:rPr>
        <w:t xml:space="preserve"> </w:t>
      </w:r>
      <w:r w:rsidRPr="00707EAB">
        <w:rPr>
          <w:rFonts w:cs="Arial"/>
          <w:sz w:val="22"/>
          <w:szCs w:val="22"/>
        </w:rPr>
        <w:t>dohromady/na stavbu.</w:t>
      </w:r>
      <w:r w:rsidRPr="00707EAB">
        <w:rPr>
          <w:rFonts w:cs="Arial"/>
          <w:i/>
          <w:sz w:val="22"/>
          <w:szCs w:val="22"/>
        </w:rPr>
        <w:t xml:space="preserve"> </w:t>
      </w:r>
    </w:p>
    <w:p w:rsidR="000F7813" w:rsidRPr="00707EAB" w:rsidRDefault="000F7813" w:rsidP="000F7813">
      <w:pPr>
        <w:pStyle w:val="Odstavecseseznamem"/>
        <w:rPr>
          <w:rFonts w:cs="Arial"/>
          <w:i/>
          <w:sz w:val="22"/>
          <w:szCs w:val="22"/>
        </w:rPr>
      </w:pPr>
    </w:p>
    <w:p w:rsidR="000F7813" w:rsidRPr="00707EAB" w:rsidRDefault="000F7813" w:rsidP="000F7813">
      <w:pPr>
        <w:pStyle w:val="Odstavecseseznamem"/>
        <w:ind w:left="0"/>
        <w:rPr>
          <w:rFonts w:cs="Arial"/>
          <w:i/>
          <w:sz w:val="22"/>
          <w:szCs w:val="22"/>
        </w:rPr>
      </w:pPr>
      <w:r w:rsidRPr="00707EAB">
        <w:rPr>
          <w:rFonts w:cs="Arial"/>
          <w:i/>
          <w:sz w:val="22"/>
          <w:szCs w:val="22"/>
        </w:rPr>
        <w:t xml:space="preserve">           Pozn.</w:t>
      </w:r>
      <w:r w:rsidRPr="00707EAB">
        <w:rPr>
          <w:rFonts w:cs="Arial"/>
          <w:sz w:val="22"/>
          <w:szCs w:val="22"/>
        </w:rPr>
        <w:t xml:space="preserve"> </w:t>
      </w:r>
      <w:r w:rsidRPr="00707EAB">
        <w:rPr>
          <w:rFonts w:cs="Arial"/>
          <w:i/>
          <w:sz w:val="22"/>
          <w:szCs w:val="22"/>
        </w:rPr>
        <w:t>Účastník zadavateli předloží:</w:t>
      </w:r>
    </w:p>
    <w:p w:rsidR="000F7813" w:rsidRPr="00707EAB" w:rsidRDefault="000F7813" w:rsidP="000F7813">
      <w:pPr>
        <w:pStyle w:val="Odstavecseseznamem"/>
        <w:numPr>
          <w:ilvl w:val="0"/>
          <w:numId w:val="9"/>
        </w:numPr>
        <w:rPr>
          <w:rFonts w:cs="Arial"/>
          <w:i/>
          <w:sz w:val="22"/>
          <w:szCs w:val="22"/>
        </w:rPr>
      </w:pPr>
      <w:r w:rsidRPr="00707EAB">
        <w:rPr>
          <w:rFonts w:cs="Arial"/>
          <w:i/>
          <w:sz w:val="22"/>
          <w:szCs w:val="22"/>
          <w:u w:val="single"/>
        </w:rPr>
        <w:t>čestné prohlášení osoby hlavního projektanta,</w:t>
      </w:r>
      <w:r w:rsidRPr="00707EAB">
        <w:rPr>
          <w:rFonts w:cs="Arial"/>
          <w:i/>
          <w:sz w:val="22"/>
          <w:szCs w:val="22"/>
        </w:rPr>
        <w:t xml:space="preserve"> v němž </w:t>
      </w:r>
      <w:r w:rsidRPr="00707EAB">
        <w:rPr>
          <w:rFonts w:cs="Arial"/>
          <w:b/>
          <w:i/>
          <w:sz w:val="22"/>
          <w:szCs w:val="22"/>
        </w:rPr>
        <w:t>tato osoba</w:t>
      </w:r>
      <w:r w:rsidRPr="00707EAB">
        <w:rPr>
          <w:rFonts w:cs="Arial"/>
          <w:i/>
          <w:sz w:val="22"/>
          <w:szCs w:val="22"/>
        </w:rPr>
        <w:t xml:space="preserve"> označí referenční služby, které svým rozsahem a úrovní vyhovují požadavkům zadavatele, a prohlásí, že se na realizaci těchto referenčních služeb účastnila na pozici odpovědného projektanta; současně v čestném prohlášení </w:t>
      </w:r>
      <w:r w:rsidRPr="00707EAB">
        <w:rPr>
          <w:rFonts w:cs="Arial"/>
          <w:b/>
          <w:i/>
          <w:sz w:val="22"/>
          <w:szCs w:val="22"/>
        </w:rPr>
        <w:t>tato osoba</w:t>
      </w:r>
      <w:r w:rsidRPr="00707EAB">
        <w:rPr>
          <w:rFonts w:cs="Arial"/>
          <w:i/>
          <w:sz w:val="22"/>
          <w:szCs w:val="22"/>
        </w:rPr>
        <w:t xml:space="preserve"> uvede kontaktní osobu, pozici této osoby a telefonní číslo, která uvedenou referenční službu v daném rozsahu může potvrdit;</w:t>
      </w:r>
    </w:p>
    <w:p w:rsidR="000F7813" w:rsidRPr="00707EAB" w:rsidRDefault="000F7813" w:rsidP="000F7813">
      <w:pPr>
        <w:pStyle w:val="Odstavecseseznamem"/>
        <w:numPr>
          <w:ilvl w:val="0"/>
          <w:numId w:val="9"/>
        </w:numPr>
        <w:rPr>
          <w:rFonts w:cs="Arial"/>
          <w:i/>
          <w:sz w:val="22"/>
          <w:szCs w:val="22"/>
        </w:rPr>
      </w:pPr>
      <w:r w:rsidRPr="00707EAB">
        <w:rPr>
          <w:rFonts w:cs="Arial"/>
          <w:i/>
          <w:iCs/>
          <w:sz w:val="22"/>
          <w:szCs w:val="22"/>
        </w:rPr>
        <w:t xml:space="preserve">v případě neexistence kontaktních osob uvede </w:t>
      </w:r>
      <w:r w:rsidRPr="00707EAB">
        <w:rPr>
          <w:rFonts w:cs="Arial"/>
          <w:b/>
          <w:i/>
          <w:iCs/>
          <w:sz w:val="22"/>
          <w:szCs w:val="22"/>
        </w:rPr>
        <w:t>tato osoba</w:t>
      </w:r>
      <w:r w:rsidRPr="00707EAB">
        <w:rPr>
          <w:rFonts w:cs="Arial"/>
          <w:i/>
          <w:iCs/>
          <w:sz w:val="22"/>
          <w:szCs w:val="22"/>
        </w:rPr>
        <w:t xml:space="preserve"> tuto skutečnost do čestného prohlášení a je tak povinna prokázat realizaci referenčních služeb jinými doklady (např. smlouvou o dílo a fakturou dokládající úhradu díla, předávacími protokoly, opisem oficiální projektové dokumentace s uvedením svého jména apod.), ze kterých musí být patrný rozsah poskytnuté referenční služby, zadavatelem požadované specifikace referenční služby, a skutečnost, že se hlavní projektant na realizaci referenční služby podílel.</w:t>
      </w:r>
    </w:p>
    <w:p w:rsidR="000F7813" w:rsidRPr="00707EAB" w:rsidRDefault="000F7813" w:rsidP="000F7813">
      <w:pPr>
        <w:pStyle w:val="Odstavecseseznamem"/>
        <w:rPr>
          <w:rFonts w:cs="Arial"/>
          <w:i/>
          <w:sz w:val="22"/>
          <w:szCs w:val="22"/>
        </w:rPr>
      </w:pPr>
    </w:p>
    <w:p w:rsidR="000F7813" w:rsidRPr="00707EAB" w:rsidRDefault="000F7813" w:rsidP="000F7813">
      <w:pPr>
        <w:rPr>
          <w:rFonts w:ascii="Arial" w:hAnsi="Arial" w:cs="Arial"/>
          <w:b/>
          <w:sz w:val="22"/>
          <w:szCs w:val="22"/>
        </w:rPr>
      </w:pPr>
      <w:r w:rsidRPr="00707EAB">
        <w:rPr>
          <w:rFonts w:ascii="Arial" w:hAnsi="Arial" w:cs="Arial"/>
          <w:b/>
          <w:sz w:val="22"/>
          <w:szCs w:val="22"/>
        </w:rPr>
        <w:t>Zadavatel upozorňuje, že hlavní projektant je povinen doložit 2 odlišné referenční služby týkající se provedení jiného stavebního celku (stavby), např.:</w:t>
      </w:r>
    </w:p>
    <w:p w:rsidR="000F7813" w:rsidRPr="00707EAB" w:rsidRDefault="000F7813" w:rsidP="000F7813">
      <w:pPr>
        <w:rPr>
          <w:rFonts w:ascii="Arial" w:hAnsi="Arial" w:cs="Arial"/>
          <w:b/>
          <w:sz w:val="22"/>
          <w:szCs w:val="22"/>
        </w:rPr>
      </w:pPr>
    </w:p>
    <w:p w:rsidR="000F7813" w:rsidRPr="00707EAB" w:rsidRDefault="000F7813" w:rsidP="000F7813">
      <w:pPr>
        <w:pStyle w:val="Odstavecseseznamem"/>
        <w:numPr>
          <w:ilvl w:val="0"/>
          <w:numId w:val="5"/>
        </w:numPr>
        <w:rPr>
          <w:rFonts w:cs="Arial"/>
          <w:sz w:val="22"/>
          <w:szCs w:val="22"/>
        </w:rPr>
      </w:pPr>
      <w:r w:rsidRPr="00707EAB">
        <w:rPr>
          <w:rFonts w:cs="Arial"/>
          <w:sz w:val="22"/>
          <w:szCs w:val="22"/>
        </w:rPr>
        <w:lastRenderedPageBreak/>
        <w:t>není možné doložit DÚR jako jednu projektovou dokumentaci a DSP jako druhou projektovou dokumentaci, pokud byly tyto projektové dokumentace vypracovány za účelem realizace jedné a téže stavby;</w:t>
      </w:r>
    </w:p>
    <w:p w:rsidR="000F7813" w:rsidRPr="00707EAB" w:rsidRDefault="000F7813" w:rsidP="000F7813">
      <w:pPr>
        <w:pStyle w:val="Odstavecseseznamem"/>
        <w:numPr>
          <w:ilvl w:val="0"/>
          <w:numId w:val="5"/>
        </w:numPr>
        <w:rPr>
          <w:rFonts w:cs="Arial"/>
          <w:sz w:val="22"/>
          <w:szCs w:val="22"/>
        </w:rPr>
      </w:pPr>
      <w:r w:rsidRPr="00707EAB">
        <w:rPr>
          <w:rFonts w:cs="Arial"/>
          <w:sz w:val="22"/>
          <w:szCs w:val="22"/>
        </w:rPr>
        <w:t>při současném splnění shora uvedené podmínky je účastník oprávněn nahradit projektovou dokumentaci ve stupni DÚR nebo ve stupni DSP projektovou dokumentací pro vydání společného povolení DUSP.</w:t>
      </w:r>
    </w:p>
    <w:p w:rsidR="000F7813" w:rsidRPr="00707EAB" w:rsidRDefault="000F7813" w:rsidP="000F7813">
      <w:pPr>
        <w:pStyle w:val="Odstavecseseznamem"/>
        <w:rPr>
          <w:rFonts w:cs="Arial"/>
          <w:sz w:val="22"/>
          <w:szCs w:val="22"/>
        </w:rPr>
      </w:pPr>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b/>
          <w:sz w:val="22"/>
          <w:szCs w:val="22"/>
        </w:rPr>
      </w:pPr>
      <w:r w:rsidRPr="00707EAB">
        <w:rPr>
          <w:rFonts w:ascii="Arial" w:hAnsi="Arial" w:cs="Arial"/>
          <w:b/>
          <w:sz w:val="22"/>
          <w:szCs w:val="22"/>
        </w:rPr>
        <w:t xml:space="preserve">Dále zadavatel upozorňuje, že předpokládané investiční náklady ve výši min </w:t>
      </w:r>
      <w:r w:rsidR="00EA67C1" w:rsidRPr="00707EAB">
        <w:rPr>
          <w:rFonts w:ascii="Arial" w:hAnsi="Arial" w:cs="Arial"/>
          <w:b/>
          <w:sz w:val="22"/>
          <w:szCs w:val="22"/>
        </w:rPr>
        <w:t>15</w:t>
      </w:r>
      <w:r w:rsidRPr="00707EAB">
        <w:rPr>
          <w:rFonts w:ascii="Arial" w:hAnsi="Arial" w:cs="Arial"/>
          <w:b/>
          <w:sz w:val="22"/>
          <w:szCs w:val="22"/>
        </w:rPr>
        <w:t xml:space="preserve"> mil. Kč bez DPH musí vycházet z vypracované projektové dokumentace (bez ohledu na to, v jakém stupni byla projektová dokumentace vypracována).</w:t>
      </w:r>
    </w:p>
    <w:p w:rsidR="000F7813" w:rsidRPr="00707EAB" w:rsidRDefault="000F7813" w:rsidP="000F7813">
      <w:pPr>
        <w:ind w:left="360"/>
        <w:rPr>
          <w:rFonts w:ascii="Arial" w:hAnsi="Arial" w:cs="Arial"/>
          <w:i/>
          <w:sz w:val="22"/>
          <w:szCs w:val="22"/>
        </w:rPr>
      </w:pPr>
    </w:p>
    <w:p w:rsidR="000F7813" w:rsidRPr="00707EAB" w:rsidRDefault="000F7813" w:rsidP="000F7813">
      <w:pPr>
        <w:rPr>
          <w:rFonts w:ascii="Arial" w:hAnsi="Arial" w:cs="Arial"/>
          <w:sz w:val="22"/>
          <w:szCs w:val="22"/>
        </w:rPr>
      </w:pPr>
      <w:r w:rsidRPr="00707EAB">
        <w:rPr>
          <w:rFonts w:ascii="Arial" w:hAnsi="Arial" w:cs="Arial"/>
          <w:sz w:val="22"/>
          <w:szCs w:val="22"/>
        </w:rPr>
        <w:t>Vedle požadavků na pozici hlavního projektanta zadavatel požaduje doložit, že účastník disponuje dalšími osobami tak, aby byla prokázána následující kvalifikace:</w:t>
      </w:r>
    </w:p>
    <w:p w:rsidR="000F7813" w:rsidRPr="00707EAB" w:rsidRDefault="000F7813" w:rsidP="000F7813">
      <w:pPr>
        <w:rPr>
          <w:rFonts w:ascii="Arial" w:hAnsi="Arial" w:cs="Arial"/>
          <w:sz w:val="22"/>
          <w:szCs w:val="22"/>
        </w:rPr>
      </w:pPr>
    </w:p>
    <w:p w:rsidR="000F7813" w:rsidRPr="00707EAB" w:rsidRDefault="000F7813" w:rsidP="000F7813">
      <w:pPr>
        <w:rPr>
          <w:rFonts w:ascii="Arial" w:hAnsi="Arial" w:cs="Arial"/>
          <w:b/>
          <w:sz w:val="22"/>
          <w:szCs w:val="22"/>
        </w:rPr>
      </w:pPr>
      <w:r w:rsidRPr="00707EAB">
        <w:rPr>
          <w:rFonts w:ascii="Arial" w:hAnsi="Arial" w:cs="Arial"/>
          <w:b/>
          <w:sz w:val="22"/>
          <w:szCs w:val="22"/>
        </w:rPr>
        <w:t>Projektant v oboru dopravních staveb:</w:t>
      </w:r>
    </w:p>
    <w:p w:rsidR="000F7813" w:rsidRPr="00707EAB" w:rsidRDefault="000F7813" w:rsidP="000F7813">
      <w:pPr>
        <w:rPr>
          <w:rFonts w:ascii="Arial" w:hAnsi="Arial" w:cs="Arial"/>
          <w:sz w:val="22"/>
          <w:szCs w:val="22"/>
        </w:rPr>
      </w:pPr>
    </w:p>
    <w:p w:rsidR="000F7813" w:rsidRPr="00707EAB" w:rsidRDefault="000F7813" w:rsidP="000F7813">
      <w:pPr>
        <w:pStyle w:val="Odstavecseseznamem"/>
        <w:numPr>
          <w:ilvl w:val="0"/>
          <w:numId w:val="10"/>
        </w:numPr>
        <w:rPr>
          <w:rFonts w:cs="Arial"/>
          <w:sz w:val="22"/>
          <w:szCs w:val="22"/>
        </w:rPr>
      </w:pPr>
      <w:r w:rsidRPr="00707EAB">
        <w:rPr>
          <w:rFonts w:cs="Arial"/>
          <w:sz w:val="22"/>
          <w:szCs w:val="22"/>
        </w:rPr>
        <w:t>je držitelem platného osvědčení o autorizaci v oboru "dopravní stavby – kolejová doprava" ve smyslu zákona č. 360/1992 Sb. jako autorizovaný inženýr nebo technik nebo stavitel;</w:t>
      </w:r>
    </w:p>
    <w:p w:rsidR="000F7813" w:rsidRPr="00707EAB" w:rsidRDefault="000F7813" w:rsidP="000F7813">
      <w:pPr>
        <w:pStyle w:val="Odstavecseseznamem"/>
        <w:numPr>
          <w:ilvl w:val="0"/>
          <w:numId w:val="10"/>
        </w:numPr>
        <w:rPr>
          <w:rFonts w:cs="Arial"/>
          <w:sz w:val="22"/>
          <w:szCs w:val="22"/>
        </w:rPr>
      </w:pPr>
      <w:r w:rsidRPr="00707EAB">
        <w:rPr>
          <w:rFonts w:cs="Arial"/>
          <w:sz w:val="22"/>
          <w:szCs w:val="22"/>
        </w:rPr>
        <w:t xml:space="preserve">má minimálně </w:t>
      </w:r>
      <w:r w:rsidRPr="00707EAB">
        <w:rPr>
          <w:rFonts w:cs="Arial"/>
          <w:b/>
          <w:sz w:val="22"/>
          <w:szCs w:val="22"/>
        </w:rPr>
        <w:t>7 let</w:t>
      </w:r>
      <w:r w:rsidRPr="00707EAB">
        <w:rPr>
          <w:rFonts w:cs="Arial"/>
          <w:sz w:val="22"/>
          <w:szCs w:val="22"/>
        </w:rPr>
        <w:t xml:space="preserve"> praxe při projektování dopravních staveb;  </w:t>
      </w:r>
    </w:p>
    <w:p w:rsidR="000F7813" w:rsidRPr="00707EAB" w:rsidRDefault="000F7813" w:rsidP="000F7813">
      <w:pPr>
        <w:pStyle w:val="Odstavecseseznamem"/>
        <w:numPr>
          <w:ilvl w:val="0"/>
          <w:numId w:val="10"/>
        </w:numPr>
        <w:rPr>
          <w:rFonts w:cs="Arial"/>
          <w:i/>
          <w:sz w:val="22"/>
          <w:szCs w:val="22"/>
        </w:rPr>
      </w:pPr>
      <w:r w:rsidRPr="00707EAB">
        <w:rPr>
          <w:rFonts w:cs="Arial"/>
          <w:sz w:val="22"/>
          <w:szCs w:val="22"/>
        </w:rPr>
        <w:t xml:space="preserve">v pozici odpovědného projektanta </w:t>
      </w:r>
      <w:r w:rsidRPr="00707EAB">
        <w:rPr>
          <w:rFonts w:cs="Arial"/>
          <w:b/>
          <w:sz w:val="22"/>
          <w:szCs w:val="22"/>
        </w:rPr>
        <w:t>se</w:t>
      </w:r>
      <w:r w:rsidRPr="00707EAB">
        <w:rPr>
          <w:rFonts w:cs="Arial"/>
          <w:sz w:val="22"/>
          <w:szCs w:val="22"/>
        </w:rPr>
        <w:t xml:space="preserve"> </w:t>
      </w:r>
      <w:r w:rsidRPr="00707EAB">
        <w:rPr>
          <w:rFonts w:cs="Arial"/>
          <w:b/>
          <w:sz w:val="22"/>
          <w:szCs w:val="22"/>
        </w:rPr>
        <w:t>podílel</w:t>
      </w:r>
      <w:r w:rsidRPr="00707EAB">
        <w:rPr>
          <w:rFonts w:cs="Arial"/>
          <w:i/>
          <w:sz w:val="22"/>
          <w:szCs w:val="22"/>
        </w:rPr>
        <w:t xml:space="preserve"> </w:t>
      </w:r>
      <w:r w:rsidRPr="00707EAB">
        <w:rPr>
          <w:rFonts w:cs="Arial"/>
          <w:sz w:val="22"/>
          <w:szCs w:val="22"/>
        </w:rPr>
        <w:t>na</w:t>
      </w:r>
      <w:r w:rsidRPr="00707EAB">
        <w:rPr>
          <w:rFonts w:cs="Arial"/>
          <w:i/>
          <w:sz w:val="22"/>
          <w:szCs w:val="22"/>
        </w:rPr>
        <w:t> </w:t>
      </w:r>
      <w:r w:rsidRPr="00707EAB">
        <w:rPr>
          <w:rFonts w:cs="Arial"/>
          <w:sz w:val="22"/>
          <w:szCs w:val="22"/>
        </w:rPr>
        <w:t xml:space="preserve">zpracování </w:t>
      </w:r>
      <w:r w:rsidRPr="00707EAB">
        <w:rPr>
          <w:rFonts w:cs="Arial"/>
          <w:b/>
          <w:sz w:val="22"/>
          <w:szCs w:val="22"/>
        </w:rPr>
        <w:t>2 projektových dokumentací ve stupni DÚR nebo DSP nebo DPS</w:t>
      </w:r>
      <w:r w:rsidRPr="00707EAB">
        <w:rPr>
          <w:rFonts w:cs="Arial"/>
          <w:sz w:val="22"/>
          <w:szCs w:val="22"/>
        </w:rPr>
        <w:t>, zahrnující projektování kolejových drah v </w:t>
      </w:r>
      <w:proofErr w:type="spellStart"/>
      <w:r w:rsidRPr="00707EAB">
        <w:rPr>
          <w:rFonts w:cs="Arial"/>
          <w:sz w:val="22"/>
          <w:szCs w:val="22"/>
        </w:rPr>
        <w:t>intravilánu</w:t>
      </w:r>
      <w:proofErr w:type="spellEnd"/>
      <w:r w:rsidRPr="00707EAB">
        <w:rPr>
          <w:rFonts w:cs="Arial"/>
          <w:sz w:val="22"/>
          <w:szCs w:val="22"/>
        </w:rPr>
        <w:t xml:space="preserve"> obce s předpokládanými investičními náklady ve výši minimálně </w:t>
      </w:r>
      <w:r w:rsidR="00EA67C1" w:rsidRPr="00707EAB">
        <w:rPr>
          <w:rFonts w:cs="Arial"/>
          <w:sz w:val="22"/>
          <w:szCs w:val="22"/>
        </w:rPr>
        <w:t xml:space="preserve">15 </w:t>
      </w:r>
      <w:r w:rsidRPr="00707EAB">
        <w:rPr>
          <w:rFonts w:cs="Arial"/>
          <w:sz w:val="22"/>
          <w:szCs w:val="22"/>
        </w:rPr>
        <w:t xml:space="preserve">mil. Kč bez DPH za stavbu kolejové dráhy/ na stavbu. </w:t>
      </w:r>
    </w:p>
    <w:p w:rsidR="000F7813" w:rsidRPr="00707EAB" w:rsidRDefault="000F7813" w:rsidP="000F7813">
      <w:pPr>
        <w:pStyle w:val="Odstavecseseznamem"/>
        <w:rPr>
          <w:rFonts w:cs="Arial"/>
          <w:i/>
          <w:sz w:val="22"/>
          <w:szCs w:val="22"/>
        </w:rPr>
      </w:pPr>
    </w:p>
    <w:p w:rsidR="000F7813" w:rsidRPr="00707EAB" w:rsidRDefault="000F7813" w:rsidP="000F7813">
      <w:pPr>
        <w:pStyle w:val="Odstavecseseznamem"/>
        <w:ind w:left="0"/>
        <w:rPr>
          <w:rFonts w:cs="Arial"/>
          <w:i/>
          <w:sz w:val="22"/>
          <w:szCs w:val="22"/>
        </w:rPr>
      </w:pPr>
      <w:r w:rsidRPr="00707EAB">
        <w:rPr>
          <w:rFonts w:cs="Arial"/>
          <w:i/>
          <w:sz w:val="22"/>
          <w:szCs w:val="22"/>
        </w:rPr>
        <w:t xml:space="preserve">           Pozn.</w:t>
      </w:r>
      <w:r w:rsidRPr="00707EAB">
        <w:rPr>
          <w:rFonts w:cs="Arial"/>
          <w:sz w:val="22"/>
          <w:szCs w:val="22"/>
        </w:rPr>
        <w:t xml:space="preserve"> </w:t>
      </w:r>
      <w:r w:rsidRPr="00707EAB">
        <w:rPr>
          <w:rFonts w:cs="Arial"/>
          <w:i/>
          <w:sz w:val="22"/>
          <w:szCs w:val="22"/>
        </w:rPr>
        <w:t>Účastník zadavateli předloží:</w:t>
      </w:r>
    </w:p>
    <w:p w:rsidR="000F7813" w:rsidRPr="00707EAB" w:rsidRDefault="000F7813" w:rsidP="000F7813">
      <w:pPr>
        <w:pStyle w:val="Odstavecseseznamem"/>
        <w:numPr>
          <w:ilvl w:val="0"/>
          <w:numId w:val="9"/>
        </w:numPr>
        <w:rPr>
          <w:rFonts w:cs="Arial"/>
          <w:i/>
          <w:sz w:val="22"/>
          <w:szCs w:val="22"/>
        </w:rPr>
      </w:pPr>
      <w:r w:rsidRPr="00707EAB">
        <w:rPr>
          <w:rFonts w:cs="Arial"/>
          <w:i/>
          <w:sz w:val="22"/>
          <w:szCs w:val="22"/>
          <w:u w:val="single"/>
        </w:rPr>
        <w:t>čestné prohlášení osoby projektanta v oboru dopravních staveb,</w:t>
      </w:r>
      <w:r w:rsidRPr="00707EAB">
        <w:rPr>
          <w:rFonts w:cs="Arial"/>
          <w:i/>
          <w:sz w:val="22"/>
          <w:szCs w:val="22"/>
        </w:rPr>
        <w:t xml:space="preserve"> v němž </w:t>
      </w:r>
      <w:r w:rsidRPr="00707EAB">
        <w:rPr>
          <w:rFonts w:cs="Arial"/>
          <w:b/>
          <w:i/>
          <w:sz w:val="22"/>
          <w:szCs w:val="22"/>
        </w:rPr>
        <w:t>tato osoba</w:t>
      </w:r>
      <w:r w:rsidRPr="00707EAB">
        <w:rPr>
          <w:rFonts w:cs="Arial"/>
          <w:i/>
          <w:sz w:val="22"/>
          <w:szCs w:val="22"/>
        </w:rPr>
        <w:t xml:space="preserve"> označí referenční službu, která svým rozsahem a úrovní vyhovuje požadavkům zadavatele, a prohlásí, že se na realizaci této referenční služby účastnila na pozici odpovědného projektanta; současně v čestném prohlášení </w:t>
      </w:r>
      <w:r w:rsidRPr="00707EAB">
        <w:rPr>
          <w:rFonts w:cs="Arial"/>
          <w:b/>
          <w:i/>
          <w:sz w:val="22"/>
          <w:szCs w:val="22"/>
        </w:rPr>
        <w:t>tato osoba</w:t>
      </w:r>
      <w:r w:rsidRPr="00707EAB">
        <w:rPr>
          <w:rFonts w:cs="Arial"/>
          <w:i/>
          <w:sz w:val="22"/>
          <w:szCs w:val="22"/>
        </w:rPr>
        <w:t xml:space="preserve"> uvede kontaktní osobu, pozici této osoby a telefonní číslo, která uvedenou referenční službu v daném rozsahu může potvrdit;</w:t>
      </w:r>
    </w:p>
    <w:p w:rsidR="000F7813" w:rsidRPr="00707EAB" w:rsidRDefault="000F7813" w:rsidP="000F7813">
      <w:pPr>
        <w:pStyle w:val="Odstavecseseznamem"/>
        <w:numPr>
          <w:ilvl w:val="0"/>
          <w:numId w:val="9"/>
        </w:numPr>
        <w:rPr>
          <w:rFonts w:cs="Arial"/>
          <w:i/>
          <w:sz w:val="22"/>
          <w:szCs w:val="22"/>
        </w:rPr>
      </w:pPr>
      <w:r w:rsidRPr="00707EAB">
        <w:rPr>
          <w:rFonts w:cs="Arial"/>
          <w:i/>
          <w:iCs/>
          <w:sz w:val="22"/>
          <w:szCs w:val="22"/>
        </w:rPr>
        <w:t xml:space="preserve">v případě neexistence kontaktních osob uvede </w:t>
      </w:r>
      <w:r w:rsidRPr="00707EAB">
        <w:rPr>
          <w:rFonts w:cs="Arial"/>
          <w:b/>
          <w:i/>
          <w:iCs/>
          <w:sz w:val="22"/>
          <w:szCs w:val="22"/>
        </w:rPr>
        <w:t>tato osoba</w:t>
      </w:r>
      <w:r w:rsidRPr="00707EAB">
        <w:rPr>
          <w:rFonts w:cs="Arial"/>
          <w:i/>
          <w:iCs/>
          <w:sz w:val="22"/>
          <w:szCs w:val="22"/>
        </w:rPr>
        <w:t xml:space="preserve"> tuto skutečnost do čestného prohlášení a je tak povinna prokázat realizaci referenčních služeb jinými doklady (např. smlouvou o dílo a fakturou dokládající úhradu díla, předávacími protokoly, opisem oficiální projektové dokumentace s uvedením svého jména apod.), ze kterých musí být patrný rozsah poskytnuté referenční služby, zadavatelem požadované specifikace referenční služby, a skutečnost, že se projektant</w:t>
      </w:r>
      <w:r w:rsidRPr="00707EAB">
        <w:rPr>
          <w:rFonts w:cs="Arial"/>
          <w:i/>
          <w:sz w:val="22"/>
          <w:szCs w:val="22"/>
          <w:u w:val="single"/>
        </w:rPr>
        <w:t xml:space="preserve"> v oboru dopravních staveb</w:t>
      </w:r>
      <w:r w:rsidRPr="00707EAB">
        <w:rPr>
          <w:rFonts w:cs="Arial"/>
          <w:i/>
          <w:iCs/>
          <w:sz w:val="22"/>
          <w:szCs w:val="22"/>
        </w:rPr>
        <w:t xml:space="preserve"> na realizaci referenční služby podílel.</w:t>
      </w:r>
    </w:p>
    <w:p w:rsidR="000F7813" w:rsidRPr="00707EAB" w:rsidRDefault="000F7813" w:rsidP="000F7813">
      <w:pPr>
        <w:rPr>
          <w:rFonts w:ascii="Arial" w:hAnsi="Arial" w:cs="Arial"/>
          <w:b/>
          <w:iCs/>
          <w:sz w:val="22"/>
          <w:szCs w:val="22"/>
        </w:rPr>
      </w:pPr>
    </w:p>
    <w:p w:rsidR="000F7813" w:rsidRPr="00707EAB" w:rsidRDefault="000F7813" w:rsidP="000F7813">
      <w:pPr>
        <w:rPr>
          <w:rFonts w:ascii="Arial" w:hAnsi="Arial" w:cs="Arial"/>
          <w:b/>
          <w:sz w:val="22"/>
          <w:szCs w:val="22"/>
        </w:rPr>
      </w:pPr>
      <w:r w:rsidRPr="00707EAB">
        <w:rPr>
          <w:rFonts w:ascii="Arial" w:hAnsi="Arial" w:cs="Arial"/>
          <w:b/>
          <w:sz w:val="22"/>
          <w:szCs w:val="22"/>
        </w:rPr>
        <w:t>Zadavatel upozorňuje, že projektant z oboru dopravních staveb je povinen doložit 2 odlišné referenční služby týkající se provedení jiného stavebního celku (stavby), např.:</w:t>
      </w:r>
    </w:p>
    <w:p w:rsidR="000F7813" w:rsidRPr="00707EAB" w:rsidRDefault="000F7813" w:rsidP="000F7813">
      <w:pPr>
        <w:rPr>
          <w:rFonts w:ascii="Arial" w:hAnsi="Arial" w:cs="Arial"/>
          <w:b/>
          <w:sz w:val="22"/>
          <w:szCs w:val="22"/>
        </w:rPr>
      </w:pPr>
    </w:p>
    <w:p w:rsidR="000F7813" w:rsidRPr="00707EAB" w:rsidRDefault="000F7813" w:rsidP="000F7813">
      <w:pPr>
        <w:pStyle w:val="Odstavecseseznamem"/>
        <w:numPr>
          <w:ilvl w:val="0"/>
          <w:numId w:val="5"/>
        </w:numPr>
        <w:rPr>
          <w:rFonts w:cs="Arial"/>
          <w:sz w:val="22"/>
          <w:szCs w:val="22"/>
        </w:rPr>
      </w:pPr>
      <w:r w:rsidRPr="00707EAB">
        <w:rPr>
          <w:rFonts w:cs="Arial"/>
          <w:sz w:val="22"/>
          <w:szCs w:val="22"/>
        </w:rPr>
        <w:t>není možné doložit DÚR jako jednu projektovou dokumentaci a DSP nebo DPS jako druhou projektovou dokumentaci, pokud byly tyto projektové dokumentace vypracovány za účelem realizace jedné a téže stavby;</w:t>
      </w:r>
    </w:p>
    <w:p w:rsidR="000F7813" w:rsidRPr="00707EAB" w:rsidRDefault="000F7813" w:rsidP="000F7813">
      <w:pPr>
        <w:pStyle w:val="Odstavecseseznamem"/>
        <w:numPr>
          <w:ilvl w:val="0"/>
          <w:numId w:val="5"/>
        </w:numPr>
        <w:rPr>
          <w:rFonts w:cs="Arial"/>
          <w:sz w:val="22"/>
          <w:szCs w:val="22"/>
        </w:rPr>
      </w:pPr>
      <w:r w:rsidRPr="00707EAB">
        <w:rPr>
          <w:rFonts w:cs="Arial"/>
          <w:sz w:val="22"/>
          <w:szCs w:val="22"/>
        </w:rPr>
        <w:t>při současném splnění shora uvedené podmínky je účastník oprávněn nahradit projektovou dokumentaci ve stupni DÚR nebo ve stupni DSP projektovou dokumentací pro vydání společného povolení DUSP.</w:t>
      </w:r>
    </w:p>
    <w:p w:rsidR="000F7813" w:rsidRPr="00707EAB" w:rsidRDefault="000F7813" w:rsidP="000F7813">
      <w:pPr>
        <w:rPr>
          <w:rFonts w:ascii="Arial" w:hAnsi="Arial" w:cs="Arial"/>
          <w:b/>
          <w:iCs/>
          <w:sz w:val="22"/>
          <w:szCs w:val="22"/>
        </w:rPr>
      </w:pPr>
    </w:p>
    <w:p w:rsidR="000F7813" w:rsidRPr="00707EAB" w:rsidRDefault="000F7813" w:rsidP="000F7813">
      <w:pPr>
        <w:rPr>
          <w:rFonts w:ascii="Arial" w:hAnsi="Arial" w:cs="Arial"/>
          <w:b/>
          <w:sz w:val="22"/>
          <w:szCs w:val="22"/>
        </w:rPr>
      </w:pPr>
      <w:r w:rsidRPr="00707EAB">
        <w:rPr>
          <w:rFonts w:ascii="Arial" w:hAnsi="Arial" w:cs="Arial"/>
          <w:b/>
          <w:sz w:val="22"/>
          <w:szCs w:val="22"/>
        </w:rPr>
        <w:t xml:space="preserve">Zadavatel upozorňuje, že předpokládané investiční náklady ve výši min </w:t>
      </w:r>
      <w:r w:rsidR="00EA67C1" w:rsidRPr="00707EAB">
        <w:rPr>
          <w:rFonts w:ascii="Arial" w:hAnsi="Arial" w:cs="Arial"/>
          <w:b/>
          <w:sz w:val="22"/>
          <w:szCs w:val="22"/>
        </w:rPr>
        <w:t>15</w:t>
      </w:r>
      <w:r w:rsidRPr="00707EAB">
        <w:rPr>
          <w:rFonts w:ascii="Arial" w:hAnsi="Arial" w:cs="Arial"/>
          <w:b/>
          <w:sz w:val="22"/>
          <w:szCs w:val="22"/>
        </w:rPr>
        <w:t xml:space="preserve"> mil. Kč bez DPH musí vycházet z vypracované projektové dokumentace (bez ohledu na to, v jakém stupni byla projektová dokumentace vypracována).</w:t>
      </w:r>
    </w:p>
    <w:p w:rsidR="000F7813" w:rsidRPr="00707EAB" w:rsidRDefault="000F7813" w:rsidP="000F7813">
      <w:pPr>
        <w:pStyle w:val="Odstavecseseznamem"/>
        <w:rPr>
          <w:rFonts w:cs="Arial"/>
          <w:i/>
          <w:sz w:val="22"/>
          <w:szCs w:val="22"/>
        </w:rPr>
      </w:pPr>
    </w:p>
    <w:p w:rsidR="000F7813" w:rsidRPr="00707EAB" w:rsidRDefault="000F7813" w:rsidP="000F7813">
      <w:pPr>
        <w:pStyle w:val="Odstavecseseznamem"/>
        <w:ind w:left="0"/>
        <w:rPr>
          <w:rFonts w:cs="Arial"/>
          <w:i/>
          <w:sz w:val="22"/>
          <w:szCs w:val="22"/>
        </w:rPr>
      </w:pPr>
      <w:r w:rsidRPr="00707EAB">
        <w:rPr>
          <w:rFonts w:cs="Arial"/>
          <w:sz w:val="22"/>
          <w:szCs w:val="22"/>
        </w:rPr>
        <w:lastRenderedPageBreak/>
        <w:t xml:space="preserve">Zadavatel upozorňuje, že uvedení nepravdivých údajů v čestném prohlášení může naplnit skutkovou podstatu trestného činu dle </w:t>
      </w:r>
      <w:proofErr w:type="spellStart"/>
      <w:r w:rsidRPr="00707EAB">
        <w:rPr>
          <w:rFonts w:cs="Arial"/>
          <w:sz w:val="22"/>
          <w:szCs w:val="22"/>
        </w:rPr>
        <w:t>ust</w:t>
      </w:r>
      <w:proofErr w:type="spellEnd"/>
      <w:r w:rsidRPr="00707EAB">
        <w:rPr>
          <w:rFonts w:cs="Arial"/>
          <w:sz w:val="22"/>
          <w:szCs w:val="22"/>
        </w:rPr>
        <w:t>. § 209 zákona č. 40/2009 Sb., trestní zákoník, ve znění pozdějších předpisů</w:t>
      </w:r>
      <w:r w:rsidRPr="00707EAB">
        <w:rPr>
          <w:rFonts w:cs="Arial"/>
          <w:i/>
          <w:sz w:val="22"/>
          <w:szCs w:val="22"/>
        </w:rPr>
        <w:t>.</w:t>
      </w:r>
    </w:p>
    <w:p w:rsidR="005857D5" w:rsidRPr="00707EAB" w:rsidRDefault="005857D5" w:rsidP="005857D5">
      <w:pPr>
        <w:pStyle w:val="Nadpis2"/>
        <w:rPr>
          <w:rFonts w:ascii="Arial" w:hAnsi="Arial" w:cs="Arial"/>
          <w:sz w:val="22"/>
          <w:szCs w:val="22"/>
        </w:rPr>
      </w:pPr>
      <w:bookmarkStart w:id="26" w:name="_Ref505763438"/>
      <w:bookmarkStart w:id="27" w:name="_Toc135829540"/>
      <w:r w:rsidRPr="00707EAB">
        <w:rPr>
          <w:rFonts w:ascii="Arial" w:hAnsi="Arial" w:cs="Arial"/>
          <w:sz w:val="22"/>
          <w:szCs w:val="22"/>
        </w:rPr>
        <w:t>Požadavky na plnění veřejné zakázky, poddodavatelský systém</w:t>
      </w:r>
      <w:bookmarkEnd w:id="26"/>
      <w:bookmarkEnd w:id="27"/>
    </w:p>
    <w:p w:rsidR="005857D5" w:rsidRPr="00707EAB" w:rsidRDefault="005857D5" w:rsidP="005857D5">
      <w:pPr>
        <w:rPr>
          <w:rFonts w:ascii="Arial" w:hAnsi="Arial" w:cs="Arial"/>
          <w:sz w:val="22"/>
          <w:szCs w:val="22"/>
        </w:rPr>
      </w:pPr>
      <w:r w:rsidRPr="00707EAB">
        <w:rPr>
          <w:rFonts w:ascii="Arial" w:hAnsi="Arial" w:cs="Arial"/>
          <w:sz w:val="22"/>
          <w:szCs w:val="22"/>
        </w:rPr>
        <w:t>Zadavatel požaduje, aby účastník v nabídce:</w:t>
      </w:r>
    </w:p>
    <w:p w:rsidR="005857D5" w:rsidRPr="00707EAB" w:rsidRDefault="005857D5" w:rsidP="005857D5">
      <w:pPr>
        <w:rPr>
          <w:rFonts w:ascii="Arial" w:hAnsi="Arial" w:cs="Arial"/>
          <w:sz w:val="22"/>
          <w:szCs w:val="22"/>
          <w:highlight w:val="yellow"/>
        </w:rPr>
      </w:pPr>
    </w:p>
    <w:p w:rsidR="005857D5" w:rsidRPr="00707EAB" w:rsidRDefault="005857D5" w:rsidP="005857D5">
      <w:pPr>
        <w:numPr>
          <w:ilvl w:val="0"/>
          <w:numId w:val="14"/>
        </w:numPr>
        <w:rPr>
          <w:rFonts w:ascii="Arial" w:hAnsi="Arial" w:cs="Arial"/>
          <w:sz w:val="22"/>
          <w:szCs w:val="22"/>
        </w:rPr>
      </w:pPr>
      <w:r w:rsidRPr="00707EAB">
        <w:rPr>
          <w:rFonts w:ascii="Arial" w:hAnsi="Arial" w:cs="Arial"/>
          <w:sz w:val="22"/>
          <w:szCs w:val="22"/>
        </w:rPr>
        <w:t>určil části veřejné zakázky, které hodlá plnit prostřednictvím poddodavatelů a</w:t>
      </w:r>
    </w:p>
    <w:p w:rsidR="005857D5" w:rsidRPr="00707EAB" w:rsidRDefault="005857D5" w:rsidP="005857D5">
      <w:pPr>
        <w:numPr>
          <w:ilvl w:val="0"/>
          <w:numId w:val="14"/>
        </w:numPr>
        <w:rPr>
          <w:rFonts w:ascii="Arial" w:hAnsi="Arial" w:cs="Arial"/>
          <w:sz w:val="22"/>
          <w:szCs w:val="22"/>
        </w:rPr>
      </w:pPr>
      <w:r w:rsidRPr="00707EAB">
        <w:rPr>
          <w:rFonts w:ascii="Arial" w:hAnsi="Arial" w:cs="Arial"/>
          <w:sz w:val="22"/>
          <w:szCs w:val="22"/>
        </w:rPr>
        <w:t xml:space="preserve">předložil seznam poddodavatelů, pokud jsou účastníkovi známi a uvedl, kterou část veřejné zakázky bude každý z poddodavatelů plnit. Účastník současně uvede identifikační údaje (dle § 28 odst. 1 písm. g) zákona) a kontaktní údaje každého poddodavatele. </w:t>
      </w:r>
    </w:p>
    <w:p w:rsidR="005857D5" w:rsidRPr="00707EAB" w:rsidRDefault="005857D5" w:rsidP="005857D5">
      <w:pPr>
        <w:rPr>
          <w:rFonts w:ascii="Arial" w:hAnsi="Arial" w:cs="Arial"/>
          <w:sz w:val="22"/>
          <w:szCs w:val="22"/>
        </w:rPr>
      </w:pPr>
    </w:p>
    <w:p w:rsidR="005857D5" w:rsidRPr="00707EAB" w:rsidRDefault="005857D5" w:rsidP="005857D5">
      <w:pPr>
        <w:rPr>
          <w:rFonts w:ascii="Arial" w:hAnsi="Arial" w:cs="Arial"/>
          <w:b/>
          <w:sz w:val="22"/>
          <w:szCs w:val="22"/>
        </w:rPr>
      </w:pPr>
      <w:r w:rsidRPr="00707EAB">
        <w:rPr>
          <w:rFonts w:ascii="Arial" w:hAnsi="Arial" w:cs="Arial"/>
          <w:b/>
          <w:sz w:val="22"/>
          <w:szCs w:val="22"/>
        </w:rPr>
        <w:t>Zadavatel v souladu s </w:t>
      </w:r>
      <w:proofErr w:type="spellStart"/>
      <w:r w:rsidRPr="00707EAB">
        <w:rPr>
          <w:rFonts w:ascii="Arial" w:hAnsi="Arial" w:cs="Arial"/>
          <w:b/>
          <w:sz w:val="22"/>
          <w:szCs w:val="22"/>
        </w:rPr>
        <w:t>ust</w:t>
      </w:r>
      <w:proofErr w:type="spellEnd"/>
      <w:r w:rsidRPr="00707EAB">
        <w:rPr>
          <w:rFonts w:ascii="Arial" w:hAnsi="Arial" w:cs="Arial"/>
          <w:b/>
          <w:sz w:val="22"/>
          <w:szCs w:val="22"/>
        </w:rPr>
        <w:t>. § 105 odst. 2 zákona požaduje, aby část veřejné zakázky byla plněna přímo účastníkem, konkrétně se jedná o práce na zpracování projektové dokumentace objektů kanalizace a vodovodu.</w:t>
      </w:r>
    </w:p>
    <w:p w:rsidR="005857D5" w:rsidRPr="00707EAB" w:rsidRDefault="005857D5" w:rsidP="005857D5">
      <w:pPr>
        <w:rPr>
          <w:rFonts w:ascii="Arial" w:hAnsi="Arial" w:cs="Arial"/>
          <w:b/>
          <w:sz w:val="22"/>
          <w:szCs w:val="22"/>
        </w:rPr>
      </w:pPr>
    </w:p>
    <w:p w:rsidR="005857D5" w:rsidRPr="00707EAB" w:rsidRDefault="005857D5" w:rsidP="005857D5">
      <w:pPr>
        <w:rPr>
          <w:rFonts w:ascii="Arial" w:hAnsi="Arial" w:cs="Arial"/>
          <w:sz w:val="22"/>
          <w:szCs w:val="22"/>
        </w:rPr>
      </w:pPr>
      <w:r w:rsidRPr="00707EAB">
        <w:rPr>
          <w:rFonts w:ascii="Arial" w:hAnsi="Arial" w:cs="Arial"/>
          <w:sz w:val="22"/>
          <w:szCs w:val="22"/>
        </w:rPr>
        <w:t>Pozn. Výše uvedený požadavek zadavatele je třeba zohlednit při prokazování technické kvalifikace dle čl. 4.1.2.1. Kvalifikačních podmínek</w:t>
      </w:r>
    </w:p>
    <w:sectPr w:rsidR="005857D5" w:rsidRPr="00707E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E2833"/>
    <w:multiLevelType w:val="hybridMultilevel"/>
    <w:tmpl w:val="DCBA6A80"/>
    <w:lvl w:ilvl="0" w:tplc="04050013">
      <w:start w:val="1"/>
      <w:numFmt w:val="upperRoman"/>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CC63B4A"/>
    <w:multiLevelType w:val="hybridMultilevel"/>
    <w:tmpl w:val="6D20FC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D8E3C3F"/>
    <w:multiLevelType w:val="hybridMultilevel"/>
    <w:tmpl w:val="DC2C1A8C"/>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F55A0C"/>
    <w:multiLevelType w:val="multilevel"/>
    <w:tmpl w:val="D6CE169A"/>
    <w:lvl w:ilvl="0">
      <w:start w:val="1"/>
      <w:numFmt w:val="upperLetter"/>
      <w:pStyle w:val="Nadpis1"/>
      <w:lvlText w:val="%1."/>
      <w:lvlJc w:val="left"/>
      <w:pPr>
        <w:ind w:left="357" w:hanging="357"/>
      </w:pPr>
      <w:rPr>
        <w:rFonts w:hint="default"/>
      </w:rPr>
    </w:lvl>
    <w:lvl w:ilvl="1">
      <w:start w:val="1"/>
      <w:numFmt w:val="decimal"/>
      <w:lvlRestart w:val="0"/>
      <w:pStyle w:val="Nadpis2"/>
      <w:suff w:val="space"/>
      <w:lvlText w:val="%2."/>
      <w:lvlJc w:val="left"/>
      <w:pPr>
        <w:ind w:left="357" w:hanging="357"/>
      </w:pPr>
      <w:rPr>
        <w:rFonts w:hint="default"/>
      </w:rPr>
    </w:lvl>
    <w:lvl w:ilvl="2">
      <w:start w:val="1"/>
      <w:numFmt w:val="decimal"/>
      <w:pStyle w:val="Nadpis3"/>
      <w:lvlText w:val="%2.%3"/>
      <w:lvlJc w:val="left"/>
      <w:pPr>
        <w:ind w:left="357" w:hanging="357"/>
      </w:pPr>
      <w:rPr>
        <w:rFonts w:hint="default"/>
        <w:i w:val="0"/>
      </w:rPr>
    </w:lvl>
    <w:lvl w:ilvl="3">
      <w:start w:val="1"/>
      <w:numFmt w:val="decimal"/>
      <w:pStyle w:val="Nadpis4"/>
      <w:lvlText w:val="%2.%3.%4"/>
      <w:lvlJc w:val="left"/>
      <w:pPr>
        <w:ind w:left="357" w:hanging="357"/>
      </w:pPr>
      <w:rPr>
        <w:rFonts w:ascii="Times New Roman" w:hAnsi="Times New Roman" w:cs="Times New Roman"/>
        <w:b/>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4" w15:restartNumberingAfterBreak="0">
    <w:nsid w:val="16E168AD"/>
    <w:multiLevelType w:val="hybridMultilevel"/>
    <w:tmpl w:val="C986B8FE"/>
    <w:lvl w:ilvl="0" w:tplc="4384B41A">
      <w:start w:val="621"/>
      <w:numFmt w:val="bullet"/>
      <w:lvlText w:val="-"/>
      <w:lvlJc w:val="left"/>
      <w:pPr>
        <w:ind w:left="774" w:hanging="360"/>
      </w:pPr>
    </w:lvl>
    <w:lvl w:ilvl="1" w:tplc="04050019" w:tentative="1">
      <w:start w:val="1"/>
      <w:numFmt w:val="lowerLetter"/>
      <w:lvlText w:val="%2."/>
      <w:lvlJc w:val="left"/>
      <w:pPr>
        <w:ind w:left="1494" w:hanging="360"/>
      </w:pPr>
    </w:lvl>
    <w:lvl w:ilvl="2" w:tplc="0405001B" w:tentative="1">
      <w:start w:val="1"/>
      <w:numFmt w:val="lowerRoman"/>
      <w:lvlText w:val="%3."/>
      <w:lvlJc w:val="right"/>
      <w:pPr>
        <w:ind w:left="2214" w:hanging="180"/>
      </w:pPr>
    </w:lvl>
    <w:lvl w:ilvl="3" w:tplc="0405000F" w:tentative="1">
      <w:start w:val="1"/>
      <w:numFmt w:val="decimal"/>
      <w:lvlText w:val="%4."/>
      <w:lvlJc w:val="left"/>
      <w:pPr>
        <w:ind w:left="2934" w:hanging="360"/>
      </w:pPr>
    </w:lvl>
    <w:lvl w:ilvl="4" w:tplc="04050019" w:tentative="1">
      <w:start w:val="1"/>
      <w:numFmt w:val="lowerLetter"/>
      <w:lvlText w:val="%5."/>
      <w:lvlJc w:val="left"/>
      <w:pPr>
        <w:ind w:left="3654" w:hanging="360"/>
      </w:pPr>
    </w:lvl>
    <w:lvl w:ilvl="5" w:tplc="0405001B" w:tentative="1">
      <w:start w:val="1"/>
      <w:numFmt w:val="lowerRoman"/>
      <w:lvlText w:val="%6."/>
      <w:lvlJc w:val="right"/>
      <w:pPr>
        <w:ind w:left="4374" w:hanging="180"/>
      </w:pPr>
    </w:lvl>
    <w:lvl w:ilvl="6" w:tplc="0405000F" w:tentative="1">
      <w:start w:val="1"/>
      <w:numFmt w:val="decimal"/>
      <w:lvlText w:val="%7."/>
      <w:lvlJc w:val="left"/>
      <w:pPr>
        <w:ind w:left="5094" w:hanging="360"/>
      </w:pPr>
    </w:lvl>
    <w:lvl w:ilvl="7" w:tplc="04050019" w:tentative="1">
      <w:start w:val="1"/>
      <w:numFmt w:val="lowerLetter"/>
      <w:lvlText w:val="%8."/>
      <w:lvlJc w:val="left"/>
      <w:pPr>
        <w:ind w:left="5814" w:hanging="360"/>
      </w:pPr>
    </w:lvl>
    <w:lvl w:ilvl="8" w:tplc="0405001B" w:tentative="1">
      <w:start w:val="1"/>
      <w:numFmt w:val="lowerRoman"/>
      <w:lvlText w:val="%9."/>
      <w:lvlJc w:val="right"/>
      <w:pPr>
        <w:ind w:left="6534" w:hanging="180"/>
      </w:pPr>
    </w:lvl>
  </w:abstractNum>
  <w:abstractNum w:abstractNumId="5" w15:restartNumberingAfterBreak="0">
    <w:nsid w:val="18663BC8"/>
    <w:multiLevelType w:val="hybridMultilevel"/>
    <w:tmpl w:val="4202AEF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217E157D"/>
    <w:multiLevelType w:val="hybridMultilevel"/>
    <w:tmpl w:val="29E46592"/>
    <w:lvl w:ilvl="0" w:tplc="04050001">
      <w:start w:val="1"/>
      <w:numFmt w:val="bullet"/>
      <w:lvlText w:val=""/>
      <w:lvlJc w:val="left"/>
      <w:pPr>
        <w:ind w:left="1776" w:hanging="360"/>
      </w:pPr>
      <w:rPr>
        <w:rFonts w:ascii="Symbol" w:hAnsi="Symbo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start w:val="1"/>
      <w:numFmt w:val="bullet"/>
      <w:lvlText w:val=""/>
      <w:lvlJc w:val="left"/>
      <w:pPr>
        <w:ind w:left="3936" w:hanging="360"/>
      </w:pPr>
      <w:rPr>
        <w:rFonts w:ascii="Symbol" w:hAnsi="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hint="default"/>
      </w:rPr>
    </w:lvl>
    <w:lvl w:ilvl="6" w:tplc="04050001">
      <w:start w:val="1"/>
      <w:numFmt w:val="bullet"/>
      <w:lvlText w:val=""/>
      <w:lvlJc w:val="left"/>
      <w:pPr>
        <w:ind w:left="6096" w:hanging="360"/>
      </w:pPr>
      <w:rPr>
        <w:rFonts w:ascii="Symbol" w:hAnsi="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hint="default"/>
      </w:rPr>
    </w:lvl>
  </w:abstractNum>
  <w:abstractNum w:abstractNumId="7" w15:restartNumberingAfterBreak="0">
    <w:nsid w:val="2B656B03"/>
    <w:multiLevelType w:val="hybridMultilevel"/>
    <w:tmpl w:val="621C31F2"/>
    <w:lvl w:ilvl="0" w:tplc="CFE4E142">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3D0560B"/>
    <w:multiLevelType w:val="hybridMultilevel"/>
    <w:tmpl w:val="4A60B7D8"/>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BCF097B"/>
    <w:multiLevelType w:val="hybridMultilevel"/>
    <w:tmpl w:val="CB308E06"/>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5DB047C"/>
    <w:multiLevelType w:val="hybridMultilevel"/>
    <w:tmpl w:val="5BCCF5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88D722D"/>
    <w:multiLevelType w:val="hybridMultilevel"/>
    <w:tmpl w:val="D9287F90"/>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D1B13DF"/>
    <w:multiLevelType w:val="hybridMultilevel"/>
    <w:tmpl w:val="F6BAD4FC"/>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8223D7C"/>
    <w:multiLevelType w:val="hybridMultilevel"/>
    <w:tmpl w:val="D98667EA"/>
    <w:lvl w:ilvl="0" w:tplc="4384B41A">
      <w:start w:val="621"/>
      <w:numFmt w:val="bullet"/>
      <w:lvlText w:val="-"/>
      <w:lvlJc w:val="left"/>
      <w:pPr>
        <w:tabs>
          <w:tab w:val="num" w:pos="360"/>
        </w:tabs>
        <w:ind w:left="360" w:hanging="360"/>
      </w:p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15" w15:restartNumberingAfterBreak="0">
    <w:nsid w:val="77106C53"/>
    <w:multiLevelType w:val="hybridMultilevel"/>
    <w:tmpl w:val="098CC430"/>
    <w:lvl w:ilvl="0" w:tplc="04050001">
      <w:start w:val="1"/>
      <w:numFmt w:val="bullet"/>
      <w:lvlText w:val=""/>
      <w:lvlJc w:val="left"/>
      <w:pPr>
        <w:ind w:left="1776" w:hanging="360"/>
      </w:pPr>
      <w:rPr>
        <w:rFonts w:ascii="Symbol" w:hAnsi="Symbo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start w:val="1"/>
      <w:numFmt w:val="bullet"/>
      <w:lvlText w:val=""/>
      <w:lvlJc w:val="left"/>
      <w:pPr>
        <w:ind w:left="3936" w:hanging="360"/>
      </w:pPr>
      <w:rPr>
        <w:rFonts w:ascii="Symbol" w:hAnsi="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hint="default"/>
      </w:rPr>
    </w:lvl>
    <w:lvl w:ilvl="6" w:tplc="04050001">
      <w:start w:val="1"/>
      <w:numFmt w:val="bullet"/>
      <w:lvlText w:val=""/>
      <w:lvlJc w:val="left"/>
      <w:pPr>
        <w:ind w:left="6096" w:hanging="360"/>
      </w:pPr>
      <w:rPr>
        <w:rFonts w:ascii="Symbol" w:hAnsi="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hint="default"/>
      </w:rPr>
    </w:lvl>
  </w:abstractNum>
  <w:num w:numId="1">
    <w:abstractNumId w:val="3"/>
  </w:num>
  <w:num w:numId="2">
    <w:abstractNumId w:val="7"/>
  </w:num>
  <w:num w:numId="3">
    <w:abstractNumId w:val="10"/>
  </w:num>
  <w:num w:numId="4">
    <w:abstractNumId w:val="12"/>
  </w:num>
  <w:num w:numId="5">
    <w:abstractNumId w:val="2"/>
  </w:num>
  <w:num w:numId="6">
    <w:abstractNumId w:val="1"/>
  </w:num>
  <w:num w:numId="7">
    <w:abstractNumId w:val="9"/>
  </w:num>
  <w:num w:numId="8">
    <w:abstractNumId w:val="5"/>
  </w:num>
  <w:num w:numId="9">
    <w:abstractNumId w:val="8"/>
  </w:num>
  <w:num w:numId="10">
    <w:abstractNumId w:val="11"/>
  </w:num>
  <w:num w:numId="11">
    <w:abstractNumId w:val="6"/>
  </w:num>
  <w:num w:numId="12">
    <w:abstractNumId w:val="15"/>
  </w:num>
  <w:num w:numId="13">
    <w:abstractNumId w:val="0"/>
  </w:num>
  <w:num w:numId="14">
    <w:abstractNumId w:val="4"/>
  </w:num>
  <w:num w:numId="15">
    <w:abstractNumId w:val="3"/>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813"/>
    <w:rsid w:val="0005394C"/>
    <w:rsid w:val="000F7813"/>
    <w:rsid w:val="004122B9"/>
    <w:rsid w:val="005857D5"/>
    <w:rsid w:val="00707EAB"/>
    <w:rsid w:val="00785FD6"/>
    <w:rsid w:val="00795A32"/>
    <w:rsid w:val="00E52DC1"/>
    <w:rsid w:val="00E718DC"/>
    <w:rsid w:val="00EA67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1FFBD"/>
  <w15:chartTrackingRefBased/>
  <w15:docId w15:val="{AD048557-5BEC-479A-86E5-2118A1E1A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F7813"/>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0F7813"/>
    <w:pPr>
      <w:keepNext/>
      <w:keepLines/>
      <w:numPr>
        <w:numId w:val="1"/>
      </w:numPr>
      <w:spacing w:before="480" w:after="240"/>
      <w:outlineLvl w:val="0"/>
    </w:pPr>
    <w:rPr>
      <w:rFonts w:eastAsiaTheme="majorEastAsia" w:cstheme="majorBidi"/>
      <w:b/>
      <w:bCs/>
      <w:caps/>
      <w:sz w:val="32"/>
      <w:szCs w:val="28"/>
    </w:rPr>
  </w:style>
  <w:style w:type="paragraph" w:styleId="Nadpis2">
    <w:name w:val="heading 2"/>
    <w:basedOn w:val="Normln"/>
    <w:next w:val="Normln"/>
    <w:link w:val="Nadpis2Char"/>
    <w:unhideWhenUsed/>
    <w:qFormat/>
    <w:rsid w:val="000F7813"/>
    <w:pPr>
      <w:keepNext/>
      <w:keepLines/>
      <w:numPr>
        <w:ilvl w:val="1"/>
        <w:numId w:val="1"/>
      </w:numPr>
      <w:spacing w:before="360" w:after="240"/>
      <w:outlineLvl w:val="1"/>
    </w:pPr>
    <w:rPr>
      <w:rFonts w:eastAsiaTheme="majorEastAsia" w:cstheme="majorBidi"/>
      <w:b/>
      <w:bCs/>
      <w:sz w:val="28"/>
      <w:szCs w:val="26"/>
    </w:rPr>
  </w:style>
  <w:style w:type="paragraph" w:styleId="Nadpis3">
    <w:name w:val="heading 3"/>
    <w:basedOn w:val="Normln"/>
    <w:next w:val="Normln"/>
    <w:link w:val="Nadpis3Char"/>
    <w:unhideWhenUsed/>
    <w:qFormat/>
    <w:rsid w:val="000F7813"/>
    <w:pPr>
      <w:keepNext/>
      <w:keepLines/>
      <w:numPr>
        <w:ilvl w:val="2"/>
        <w:numId w:val="1"/>
      </w:numPr>
      <w:spacing w:before="360" w:after="120"/>
      <w:outlineLvl w:val="2"/>
    </w:pPr>
    <w:rPr>
      <w:rFonts w:eastAsiaTheme="majorEastAsia" w:cstheme="majorBidi"/>
      <w:b/>
      <w:bCs/>
      <w:i/>
      <w:u w:val="single"/>
    </w:rPr>
  </w:style>
  <w:style w:type="paragraph" w:styleId="Nadpis4">
    <w:name w:val="heading 4"/>
    <w:basedOn w:val="Normln"/>
    <w:next w:val="Normln"/>
    <w:link w:val="Nadpis4Char"/>
    <w:qFormat/>
    <w:rsid w:val="000F7813"/>
    <w:pPr>
      <w:keepNext/>
      <w:numPr>
        <w:ilvl w:val="3"/>
        <w:numId w:val="1"/>
      </w:numPr>
      <w:spacing w:before="360" w:after="120"/>
      <w:outlineLvl w:val="3"/>
    </w:pPr>
    <w:rPr>
      <w:rFonts w:eastAsia="Calibri"/>
      <w:b/>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F7813"/>
    <w:rPr>
      <w:rFonts w:ascii="Times New Roman" w:eastAsiaTheme="majorEastAsia" w:hAnsi="Times New Roman" w:cstheme="majorBidi"/>
      <w:b/>
      <w:bCs/>
      <w:caps/>
      <w:sz w:val="32"/>
      <w:szCs w:val="28"/>
      <w:lang w:eastAsia="cs-CZ"/>
    </w:rPr>
  </w:style>
  <w:style w:type="character" w:customStyle="1" w:styleId="Nadpis2Char">
    <w:name w:val="Nadpis 2 Char"/>
    <w:basedOn w:val="Standardnpsmoodstavce"/>
    <w:link w:val="Nadpis2"/>
    <w:rsid w:val="000F7813"/>
    <w:rPr>
      <w:rFonts w:ascii="Times New Roman" w:eastAsiaTheme="majorEastAsia" w:hAnsi="Times New Roman" w:cstheme="majorBidi"/>
      <w:b/>
      <w:bCs/>
      <w:sz w:val="28"/>
      <w:szCs w:val="26"/>
      <w:lang w:eastAsia="cs-CZ"/>
    </w:rPr>
  </w:style>
  <w:style w:type="character" w:customStyle="1" w:styleId="Nadpis3Char">
    <w:name w:val="Nadpis 3 Char"/>
    <w:basedOn w:val="Standardnpsmoodstavce"/>
    <w:link w:val="Nadpis3"/>
    <w:rsid w:val="000F7813"/>
    <w:rPr>
      <w:rFonts w:ascii="Times New Roman" w:eastAsiaTheme="majorEastAsia" w:hAnsi="Times New Roman" w:cstheme="majorBidi"/>
      <w:b/>
      <w:bCs/>
      <w:i/>
      <w:sz w:val="24"/>
      <w:szCs w:val="20"/>
      <w:u w:val="single"/>
      <w:lang w:eastAsia="cs-CZ"/>
    </w:rPr>
  </w:style>
  <w:style w:type="character" w:customStyle="1" w:styleId="Nadpis4Char">
    <w:name w:val="Nadpis 4 Char"/>
    <w:basedOn w:val="Standardnpsmoodstavce"/>
    <w:link w:val="Nadpis4"/>
    <w:rsid w:val="000F7813"/>
    <w:rPr>
      <w:rFonts w:ascii="Times New Roman" w:eastAsia="Calibri" w:hAnsi="Times New Roman" w:cs="Times New Roman"/>
      <w:b/>
      <w:i/>
      <w:sz w:val="24"/>
      <w:szCs w:val="20"/>
      <w:lang w:eastAsia="cs-CZ"/>
    </w:rPr>
  </w:style>
  <w:style w:type="paragraph" w:styleId="Odstavecseseznamem">
    <w:name w:val="List Paragraph"/>
    <w:basedOn w:val="Normln"/>
    <w:uiPriority w:val="34"/>
    <w:qFormat/>
    <w:rsid w:val="000F7813"/>
    <w:pPr>
      <w:ind w:left="720"/>
      <w:contextualSpacing/>
    </w:pPr>
    <w:rPr>
      <w:rFonts w:ascii="Arial" w:hAnsi="Arial"/>
    </w:rPr>
  </w:style>
  <w:style w:type="paragraph" w:styleId="Textbubliny">
    <w:name w:val="Balloon Text"/>
    <w:basedOn w:val="Normln"/>
    <w:link w:val="TextbublinyChar"/>
    <w:uiPriority w:val="99"/>
    <w:semiHidden/>
    <w:unhideWhenUsed/>
    <w:rsid w:val="0005394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5394C"/>
    <w:rPr>
      <w:rFonts w:ascii="Segoe UI" w:eastAsia="Times New Roman" w:hAnsi="Segoe UI" w:cs="Segoe UI"/>
      <w:sz w:val="18"/>
      <w:szCs w:val="18"/>
      <w:lang w:eastAsia="cs-CZ"/>
    </w:rPr>
  </w:style>
  <w:style w:type="paragraph" w:customStyle="1" w:styleId="Normln0">
    <w:name w:val="Normální~"/>
    <w:basedOn w:val="Normln"/>
    <w:rsid w:val="00E52DC1"/>
    <w:pPr>
      <w:widowControl w:val="0"/>
    </w:pPr>
    <w:rPr>
      <w:noProof/>
    </w:rPr>
  </w:style>
  <w:style w:type="paragraph" w:customStyle="1" w:styleId="Textodstavce">
    <w:name w:val="Text odstavce"/>
    <w:basedOn w:val="Normln"/>
    <w:uiPriority w:val="99"/>
    <w:rsid w:val="00E52DC1"/>
    <w:pPr>
      <w:numPr>
        <w:ilvl w:val="6"/>
        <w:numId w:val="16"/>
      </w:numPr>
      <w:tabs>
        <w:tab w:val="left" w:pos="851"/>
      </w:tabs>
      <w:spacing w:before="120" w:after="120"/>
      <w:outlineLvl w:val="6"/>
    </w:pPr>
  </w:style>
  <w:style w:type="paragraph" w:customStyle="1" w:styleId="Textbodu">
    <w:name w:val="Text bodu"/>
    <w:basedOn w:val="Normln"/>
    <w:uiPriority w:val="99"/>
    <w:rsid w:val="00E52DC1"/>
    <w:pPr>
      <w:numPr>
        <w:ilvl w:val="8"/>
        <w:numId w:val="16"/>
      </w:numPr>
      <w:outlineLvl w:val="8"/>
    </w:pPr>
  </w:style>
  <w:style w:type="paragraph" w:customStyle="1" w:styleId="Textpsmene">
    <w:name w:val="Text písmene"/>
    <w:basedOn w:val="Normln"/>
    <w:uiPriority w:val="99"/>
    <w:rsid w:val="00E52DC1"/>
    <w:pPr>
      <w:numPr>
        <w:ilvl w:val="7"/>
        <w:numId w:val="16"/>
      </w:numPr>
      <w:outlineLvl w:val="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10</Pages>
  <Words>4002</Words>
  <Characters>23616</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
    </vt:vector>
  </TitlesOfParts>
  <Company>Brněnské vodárny a kanalizace, a.s.</Company>
  <LinksUpToDate>false</LinksUpToDate>
  <CharactersWithSpaces>27563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 Maršálková</dc:creator>
  <cp:keywords/>
  <dc:description/>
  <cp:lastModifiedBy>Barbora Maršálková</cp:lastModifiedBy>
  <cp:revision>6</cp:revision>
  <cp:lastPrinted>2024-05-27T12:38:00Z</cp:lastPrinted>
  <dcterms:created xsi:type="dcterms:W3CDTF">2024-05-27T12:04:00Z</dcterms:created>
  <dcterms:modified xsi:type="dcterms:W3CDTF">2024-06-11T08:55:00Z</dcterms:modified>
</cp:coreProperties>
</file>